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1E08" w14:textId="16DEFAFA" w:rsidR="00C66C4A" w:rsidRPr="00F4586B" w:rsidRDefault="00220322" w:rsidP="00F4586B">
      <w:pPr>
        <w:jc w:val="both"/>
        <w:outlineLvl w:val="0"/>
        <w:rPr>
          <w:rFonts w:ascii="Arial" w:hAnsi="Arial" w:cs="Arial"/>
          <w:b/>
          <w:sz w:val="20"/>
          <w:szCs w:val="20"/>
        </w:rPr>
      </w:pPr>
      <w:bookmarkStart w:id="0" w:name="_GoBack"/>
      <w:bookmarkEnd w:id="0"/>
      <w:r w:rsidRPr="00F4586B">
        <w:rPr>
          <w:rFonts w:ascii="Arial" w:hAnsi="Arial" w:cs="Arial"/>
          <w:b/>
          <w:sz w:val="20"/>
          <w:szCs w:val="20"/>
        </w:rPr>
        <w:t>VRN</w:t>
      </w:r>
      <w:r w:rsidR="0065406B" w:rsidRPr="00F4586B">
        <w:rPr>
          <w:rFonts w:ascii="Arial" w:hAnsi="Arial" w:cs="Arial"/>
          <w:b/>
          <w:sz w:val="20"/>
          <w:szCs w:val="20"/>
        </w:rPr>
        <w:t xml:space="preserve"> </w:t>
      </w:r>
      <w:r w:rsidR="00826E2F" w:rsidRPr="00F4586B">
        <w:rPr>
          <w:rFonts w:ascii="Arial" w:hAnsi="Arial" w:cs="Arial"/>
          <w:b/>
          <w:sz w:val="20"/>
          <w:szCs w:val="20"/>
        </w:rPr>
        <w:t>Privacy Statement</w:t>
      </w:r>
    </w:p>
    <w:p w14:paraId="5231C250" w14:textId="77777777" w:rsidR="00826E2F" w:rsidRPr="00F4586B" w:rsidRDefault="00826E2F" w:rsidP="00F4586B">
      <w:pPr>
        <w:jc w:val="both"/>
        <w:rPr>
          <w:rFonts w:ascii="Arial" w:hAnsi="Arial" w:cs="Arial"/>
          <w:sz w:val="20"/>
          <w:szCs w:val="20"/>
        </w:rPr>
      </w:pPr>
    </w:p>
    <w:p w14:paraId="00A65C10" w14:textId="57F6A61A" w:rsidR="00C82194" w:rsidRPr="00F4586B" w:rsidRDefault="00262ACD" w:rsidP="00F4586B">
      <w:pPr>
        <w:jc w:val="both"/>
        <w:rPr>
          <w:rFonts w:ascii="Arial" w:hAnsi="Arial" w:cs="Arial"/>
          <w:sz w:val="20"/>
          <w:szCs w:val="20"/>
        </w:rPr>
      </w:pPr>
      <w:r w:rsidRPr="00F4586B">
        <w:rPr>
          <w:rFonts w:ascii="Arial" w:hAnsi="Arial" w:cs="Arial"/>
          <w:sz w:val="20"/>
          <w:szCs w:val="20"/>
        </w:rPr>
        <w:t xml:space="preserve">This privacy statement </w:t>
      </w:r>
      <w:r w:rsidR="00826E2F" w:rsidRPr="00F4586B">
        <w:rPr>
          <w:rFonts w:ascii="Arial" w:hAnsi="Arial" w:cs="Arial"/>
          <w:sz w:val="20"/>
          <w:szCs w:val="20"/>
        </w:rPr>
        <w:t>explains</w:t>
      </w:r>
      <w:r w:rsidRPr="00F4586B">
        <w:rPr>
          <w:rFonts w:ascii="Arial" w:hAnsi="Arial" w:cs="Arial"/>
          <w:sz w:val="20"/>
          <w:szCs w:val="20"/>
        </w:rPr>
        <w:t xml:space="preserve"> how your personal data</w:t>
      </w:r>
      <w:r w:rsidR="00244F60" w:rsidRPr="00F4586B">
        <w:rPr>
          <w:rFonts w:ascii="Arial" w:hAnsi="Arial" w:cs="Arial"/>
          <w:sz w:val="20"/>
          <w:szCs w:val="20"/>
        </w:rPr>
        <w:t xml:space="preserve"> </w:t>
      </w:r>
      <w:r w:rsidR="0065406B" w:rsidRPr="00F4586B">
        <w:rPr>
          <w:rFonts w:ascii="Arial" w:hAnsi="Arial" w:cs="Arial"/>
          <w:sz w:val="20"/>
          <w:szCs w:val="20"/>
        </w:rPr>
        <w:t>are handled</w:t>
      </w:r>
      <w:r w:rsidR="000C612A" w:rsidRPr="00F4586B">
        <w:rPr>
          <w:rFonts w:ascii="Arial" w:hAnsi="Arial" w:cs="Arial"/>
          <w:sz w:val="20"/>
          <w:szCs w:val="20"/>
        </w:rPr>
        <w:t xml:space="preserve"> by VRN</w:t>
      </w:r>
      <w:r w:rsidRPr="00F4586B">
        <w:rPr>
          <w:rFonts w:ascii="Arial" w:hAnsi="Arial" w:cs="Arial"/>
          <w:sz w:val="20"/>
          <w:szCs w:val="20"/>
        </w:rPr>
        <w:t xml:space="preserve">. </w:t>
      </w:r>
    </w:p>
    <w:p w14:paraId="5D185FB1" w14:textId="77777777" w:rsidR="00DD1516" w:rsidRPr="00F4586B" w:rsidRDefault="00DD1516" w:rsidP="00F4586B">
      <w:pPr>
        <w:jc w:val="both"/>
        <w:rPr>
          <w:rFonts w:ascii="Arial" w:hAnsi="Arial" w:cs="Arial"/>
          <w:sz w:val="20"/>
          <w:szCs w:val="20"/>
        </w:rPr>
      </w:pPr>
    </w:p>
    <w:p w14:paraId="03AA99C4" w14:textId="77777777" w:rsidR="00C66C4A" w:rsidRPr="00F4586B" w:rsidRDefault="00262ACD" w:rsidP="00F4586B">
      <w:pPr>
        <w:jc w:val="both"/>
        <w:outlineLvl w:val="0"/>
        <w:rPr>
          <w:rFonts w:ascii="Arial" w:hAnsi="Arial" w:cs="Arial"/>
          <w:b/>
          <w:sz w:val="20"/>
          <w:szCs w:val="20"/>
        </w:rPr>
      </w:pPr>
      <w:r w:rsidRPr="00F4586B">
        <w:rPr>
          <w:rFonts w:ascii="Arial" w:hAnsi="Arial" w:cs="Arial"/>
          <w:b/>
          <w:sz w:val="20"/>
          <w:szCs w:val="20"/>
        </w:rPr>
        <w:t xml:space="preserve">What </w:t>
      </w:r>
      <w:r w:rsidR="0081181B" w:rsidRPr="00F4586B">
        <w:rPr>
          <w:rFonts w:ascii="Arial" w:hAnsi="Arial" w:cs="Arial"/>
          <w:b/>
          <w:sz w:val="20"/>
          <w:szCs w:val="20"/>
        </w:rPr>
        <w:t>are</w:t>
      </w:r>
      <w:r w:rsidRPr="00F4586B">
        <w:rPr>
          <w:rFonts w:ascii="Arial" w:hAnsi="Arial" w:cs="Arial"/>
          <w:b/>
          <w:sz w:val="20"/>
          <w:szCs w:val="20"/>
        </w:rPr>
        <w:t xml:space="preserve"> personal data?</w:t>
      </w:r>
    </w:p>
    <w:p w14:paraId="42D99745" w14:textId="755210F7" w:rsidR="00C66C4A" w:rsidRPr="00F4586B" w:rsidRDefault="00262ACD" w:rsidP="00F4586B">
      <w:pPr>
        <w:jc w:val="both"/>
        <w:rPr>
          <w:rFonts w:ascii="Arial" w:hAnsi="Arial" w:cs="Arial"/>
          <w:sz w:val="20"/>
          <w:szCs w:val="20"/>
        </w:rPr>
      </w:pPr>
      <w:r w:rsidRPr="00F4586B">
        <w:rPr>
          <w:rFonts w:ascii="Arial" w:hAnsi="Arial" w:cs="Arial"/>
          <w:sz w:val="20"/>
          <w:szCs w:val="20"/>
        </w:rPr>
        <w:t xml:space="preserve">Personal data is information </w:t>
      </w:r>
      <w:r w:rsidR="00A47258" w:rsidRPr="00F4586B">
        <w:rPr>
          <w:rFonts w:ascii="Arial" w:hAnsi="Arial" w:cs="Arial"/>
          <w:sz w:val="20"/>
          <w:szCs w:val="20"/>
        </w:rPr>
        <w:t>about you</w:t>
      </w:r>
      <w:r w:rsidR="00907E59" w:rsidRPr="00F4586B">
        <w:rPr>
          <w:rFonts w:ascii="Arial" w:hAnsi="Arial" w:cs="Arial"/>
          <w:sz w:val="20"/>
          <w:szCs w:val="20"/>
        </w:rPr>
        <w:t xml:space="preserve"> personally</w:t>
      </w:r>
      <w:r w:rsidR="00A47258" w:rsidRPr="00F4586B">
        <w:rPr>
          <w:rFonts w:ascii="Arial" w:hAnsi="Arial" w:cs="Arial"/>
          <w:sz w:val="20"/>
          <w:szCs w:val="20"/>
        </w:rPr>
        <w:t>. The best-</w:t>
      </w:r>
      <w:r w:rsidRPr="00F4586B">
        <w:rPr>
          <w:rFonts w:ascii="Arial" w:hAnsi="Arial" w:cs="Arial"/>
          <w:sz w:val="20"/>
          <w:szCs w:val="20"/>
        </w:rPr>
        <w:t xml:space="preserve">known </w:t>
      </w:r>
      <w:r w:rsidR="00907E59" w:rsidRPr="00F4586B">
        <w:rPr>
          <w:rFonts w:ascii="Arial" w:hAnsi="Arial" w:cs="Arial"/>
          <w:sz w:val="20"/>
          <w:szCs w:val="20"/>
        </w:rPr>
        <w:t>categories</w:t>
      </w:r>
      <w:r w:rsidRPr="00F4586B">
        <w:rPr>
          <w:rFonts w:ascii="Arial" w:hAnsi="Arial" w:cs="Arial"/>
          <w:sz w:val="20"/>
          <w:szCs w:val="20"/>
        </w:rPr>
        <w:t xml:space="preserve"> of personal data are name, address, email address, age and date of birth. </w:t>
      </w:r>
      <w:r w:rsidR="00A47258" w:rsidRPr="00F4586B">
        <w:rPr>
          <w:rFonts w:ascii="Arial" w:hAnsi="Arial" w:cs="Arial"/>
          <w:sz w:val="20"/>
          <w:szCs w:val="20"/>
        </w:rPr>
        <w:t xml:space="preserve">But it </w:t>
      </w:r>
      <w:r w:rsidR="00907E59" w:rsidRPr="00F4586B">
        <w:rPr>
          <w:rFonts w:ascii="Arial" w:hAnsi="Arial" w:cs="Arial"/>
          <w:sz w:val="20"/>
          <w:szCs w:val="20"/>
        </w:rPr>
        <w:t xml:space="preserve">may </w:t>
      </w:r>
      <w:r w:rsidR="00A47258" w:rsidRPr="00F4586B">
        <w:rPr>
          <w:rFonts w:ascii="Arial" w:hAnsi="Arial" w:cs="Arial"/>
          <w:sz w:val="20"/>
          <w:szCs w:val="20"/>
        </w:rPr>
        <w:t xml:space="preserve">also include your </w:t>
      </w:r>
      <w:r w:rsidRPr="00F4586B">
        <w:rPr>
          <w:rFonts w:ascii="Arial" w:hAnsi="Arial" w:cs="Arial"/>
          <w:sz w:val="20"/>
          <w:szCs w:val="20"/>
        </w:rPr>
        <w:t>phone number, IP address and your national identification number. There are several special categories of personal data</w:t>
      </w:r>
      <w:r w:rsidR="00A47258" w:rsidRPr="00F4586B">
        <w:rPr>
          <w:rFonts w:ascii="Arial" w:hAnsi="Arial" w:cs="Arial"/>
          <w:sz w:val="20"/>
          <w:szCs w:val="20"/>
        </w:rPr>
        <w:t xml:space="preserve">, such as </w:t>
      </w:r>
      <w:r w:rsidRPr="00F4586B">
        <w:rPr>
          <w:rFonts w:ascii="Arial" w:hAnsi="Arial" w:cs="Arial"/>
          <w:sz w:val="20"/>
          <w:szCs w:val="20"/>
        </w:rPr>
        <w:t>data concerning your health</w:t>
      </w:r>
      <w:r w:rsidR="00A47258" w:rsidRPr="00F4586B">
        <w:rPr>
          <w:rFonts w:ascii="Arial" w:hAnsi="Arial" w:cs="Arial"/>
          <w:sz w:val="20"/>
          <w:szCs w:val="20"/>
        </w:rPr>
        <w:t>.</w:t>
      </w:r>
      <w:r w:rsidRPr="00F4586B">
        <w:rPr>
          <w:rFonts w:ascii="Arial" w:hAnsi="Arial" w:cs="Arial"/>
          <w:sz w:val="20"/>
          <w:szCs w:val="20"/>
        </w:rPr>
        <w:t xml:space="preserve"> </w:t>
      </w:r>
      <w:r w:rsidR="000C612A" w:rsidRPr="00F4586B">
        <w:rPr>
          <w:rFonts w:ascii="Arial" w:hAnsi="Arial" w:cs="Arial"/>
          <w:sz w:val="20"/>
          <w:szCs w:val="20"/>
        </w:rPr>
        <w:t>VRN</w:t>
      </w:r>
      <w:r w:rsidR="00072C5C" w:rsidRPr="00F4586B">
        <w:rPr>
          <w:rFonts w:ascii="Arial" w:hAnsi="Arial" w:cs="Arial"/>
          <w:sz w:val="20"/>
          <w:szCs w:val="20"/>
        </w:rPr>
        <w:t xml:space="preserve"> does not process any special categories of personal data. VRN</w:t>
      </w:r>
      <w:r w:rsidR="000C612A" w:rsidRPr="00F4586B">
        <w:rPr>
          <w:rFonts w:ascii="Arial" w:hAnsi="Arial" w:cs="Arial"/>
          <w:sz w:val="20"/>
          <w:szCs w:val="20"/>
        </w:rPr>
        <w:t xml:space="preserve"> processes your personal data only</w:t>
      </w:r>
      <w:r w:rsidR="0065406B" w:rsidRPr="00F4586B">
        <w:rPr>
          <w:rFonts w:ascii="Arial" w:hAnsi="Arial" w:cs="Arial"/>
          <w:sz w:val="20"/>
          <w:szCs w:val="20"/>
        </w:rPr>
        <w:t xml:space="preserve"> if </w:t>
      </w:r>
      <w:r w:rsidR="00A47258" w:rsidRPr="00F4586B">
        <w:rPr>
          <w:rFonts w:ascii="Arial" w:hAnsi="Arial" w:cs="Arial"/>
          <w:sz w:val="20"/>
          <w:szCs w:val="20"/>
        </w:rPr>
        <w:t>such</w:t>
      </w:r>
      <w:r w:rsidRPr="00F4586B">
        <w:rPr>
          <w:rFonts w:ascii="Arial" w:hAnsi="Arial" w:cs="Arial"/>
          <w:sz w:val="20"/>
          <w:szCs w:val="20"/>
        </w:rPr>
        <w:t xml:space="preserve"> is permitted by law</w:t>
      </w:r>
      <w:r w:rsidR="00A47258" w:rsidRPr="00F4586B">
        <w:rPr>
          <w:rFonts w:ascii="Arial" w:hAnsi="Arial" w:cs="Arial"/>
          <w:sz w:val="20"/>
          <w:szCs w:val="20"/>
        </w:rPr>
        <w:t xml:space="preserve"> and under the conditions stipulated therein</w:t>
      </w:r>
      <w:r w:rsidRPr="00F4586B">
        <w:rPr>
          <w:rFonts w:ascii="Arial" w:hAnsi="Arial" w:cs="Arial"/>
          <w:sz w:val="20"/>
          <w:szCs w:val="20"/>
        </w:rPr>
        <w:t xml:space="preserve">. </w:t>
      </w:r>
    </w:p>
    <w:p w14:paraId="7469ADB7" w14:textId="77777777" w:rsidR="0065406B" w:rsidRPr="00F4586B" w:rsidRDefault="0065406B" w:rsidP="00F4586B">
      <w:pPr>
        <w:jc w:val="both"/>
        <w:rPr>
          <w:rFonts w:ascii="Arial" w:hAnsi="Arial" w:cs="Arial"/>
          <w:sz w:val="20"/>
          <w:szCs w:val="20"/>
        </w:rPr>
      </w:pPr>
    </w:p>
    <w:p w14:paraId="153A4503" w14:textId="0E247D01" w:rsidR="0065406B" w:rsidRPr="00F4586B" w:rsidRDefault="0065406B" w:rsidP="00F4586B">
      <w:pPr>
        <w:jc w:val="both"/>
        <w:rPr>
          <w:rFonts w:ascii="Arial" w:hAnsi="Arial" w:cs="Arial"/>
          <w:b/>
          <w:sz w:val="20"/>
          <w:szCs w:val="20"/>
        </w:rPr>
      </w:pPr>
      <w:r w:rsidRPr="00F4586B">
        <w:rPr>
          <w:rFonts w:ascii="Arial" w:hAnsi="Arial" w:cs="Arial"/>
          <w:b/>
          <w:sz w:val="20"/>
          <w:szCs w:val="20"/>
        </w:rPr>
        <w:t>Who is the data subject?</w:t>
      </w:r>
    </w:p>
    <w:p w14:paraId="12B60C21" w14:textId="57DEE102" w:rsidR="0031188C" w:rsidRPr="00F4586B" w:rsidRDefault="000C612A" w:rsidP="00F4586B">
      <w:pPr>
        <w:jc w:val="both"/>
        <w:outlineLvl w:val="0"/>
        <w:rPr>
          <w:rFonts w:ascii="Arial" w:hAnsi="Arial" w:cs="Arial"/>
          <w:sz w:val="20"/>
          <w:szCs w:val="20"/>
        </w:rPr>
      </w:pPr>
      <w:r w:rsidRPr="00F4586B">
        <w:rPr>
          <w:rFonts w:ascii="Arial" w:hAnsi="Arial" w:cs="Arial"/>
          <w:sz w:val="20"/>
          <w:szCs w:val="20"/>
        </w:rPr>
        <w:t xml:space="preserve">Data subjects are research staff members of the hospitals of the VRN network and persons that subscribe and/or attend our training </w:t>
      </w:r>
      <w:proofErr w:type="spellStart"/>
      <w:r w:rsidRPr="00F4586B">
        <w:rPr>
          <w:rFonts w:ascii="Arial" w:hAnsi="Arial" w:cs="Arial"/>
          <w:sz w:val="20"/>
          <w:szCs w:val="20"/>
        </w:rPr>
        <w:t>programmes</w:t>
      </w:r>
      <w:proofErr w:type="spellEnd"/>
      <w:r w:rsidR="00072C5C" w:rsidRPr="00F4586B">
        <w:rPr>
          <w:rFonts w:ascii="Arial" w:hAnsi="Arial" w:cs="Arial"/>
          <w:sz w:val="20"/>
          <w:szCs w:val="20"/>
        </w:rPr>
        <w:t>, personnel of our</w:t>
      </w:r>
      <w:r w:rsidR="00F4586B">
        <w:rPr>
          <w:rFonts w:ascii="Arial" w:hAnsi="Arial" w:cs="Arial"/>
          <w:sz w:val="20"/>
          <w:szCs w:val="20"/>
        </w:rPr>
        <w:t xml:space="preserve"> business</w:t>
      </w:r>
      <w:r w:rsidR="00072C5C" w:rsidRPr="00F4586B">
        <w:rPr>
          <w:rFonts w:ascii="Arial" w:hAnsi="Arial" w:cs="Arial"/>
          <w:sz w:val="20"/>
          <w:szCs w:val="20"/>
        </w:rPr>
        <w:t xml:space="preserve"> collaborators, but also persons that visit our website and/or subscribe to VRN newsletters</w:t>
      </w:r>
      <w:r w:rsidR="0065406B" w:rsidRPr="00F4586B">
        <w:rPr>
          <w:rFonts w:ascii="Arial" w:hAnsi="Arial" w:cs="Arial"/>
          <w:sz w:val="20"/>
          <w:szCs w:val="20"/>
        </w:rPr>
        <w:t xml:space="preserve">. </w:t>
      </w:r>
    </w:p>
    <w:p w14:paraId="64691CD9" w14:textId="77777777" w:rsidR="0065406B" w:rsidRPr="00F4586B" w:rsidRDefault="0065406B" w:rsidP="00F4586B">
      <w:pPr>
        <w:jc w:val="both"/>
        <w:outlineLvl w:val="0"/>
        <w:rPr>
          <w:rFonts w:ascii="Arial" w:hAnsi="Arial" w:cs="Arial"/>
          <w:sz w:val="20"/>
          <w:szCs w:val="20"/>
        </w:rPr>
      </w:pPr>
    </w:p>
    <w:p w14:paraId="5754CC55" w14:textId="77777777" w:rsidR="00220322" w:rsidRPr="00F4586B" w:rsidRDefault="00220322" w:rsidP="00F4586B">
      <w:pPr>
        <w:textAlignment w:val="baseline"/>
        <w:rPr>
          <w:rFonts w:ascii="Arial" w:eastAsia="Arial" w:hAnsi="Arial" w:cs="Arial"/>
          <w:b/>
          <w:sz w:val="20"/>
          <w:szCs w:val="20"/>
        </w:rPr>
      </w:pPr>
      <w:r w:rsidRPr="00F4586B">
        <w:rPr>
          <w:rFonts w:ascii="Arial" w:eastAsia="Arial" w:hAnsi="Arial" w:cs="Arial"/>
          <w:b/>
          <w:sz w:val="20"/>
          <w:szCs w:val="20"/>
        </w:rPr>
        <w:t>What information do we collect about you?</w:t>
      </w:r>
    </w:p>
    <w:p w14:paraId="14687DCA" w14:textId="43289629" w:rsidR="0058018C" w:rsidRPr="00F4586B" w:rsidRDefault="00220322" w:rsidP="00F4586B">
      <w:pPr>
        <w:tabs>
          <w:tab w:val="left" w:pos="3816"/>
        </w:tabs>
        <w:jc w:val="both"/>
        <w:textAlignment w:val="baseline"/>
        <w:rPr>
          <w:rFonts w:ascii="Arial" w:eastAsia="Tahoma" w:hAnsi="Arial" w:cs="Arial"/>
          <w:sz w:val="20"/>
          <w:szCs w:val="20"/>
        </w:rPr>
      </w:pPr>
      <w:r w:rsidRPr="00F4586B">
        <w:rPr>
          <w:rFonts w:ascii="Arial" w:eastAsia="Tahoma" w:hAnsi="Arial" w:cs="Arial"/>
          <w:sz w:val="20"/>
          <w:szCs w:val="20"/>
        </w:rPr>
        <w:t xml:space="preserve">We may collect the following types of </w:t>
      </w:r>
      <w:r w:rsidR="00072C5C" w:rsidRPr="00F4586B">
        <w:rPr>
          <w:rFonts w:ascii="Arial" w:eastAsia="Tahoma" w:hAnsi="Arial" w:cs="Arial"/>
          <w:sz w:val="20"/>
          <w:szCs w:val="20"/>
        </w:rPr>
        <w:t>personal data</w:t>
      </w:r>
      <w:r w:rsidRPr="00F4586B">
        <w:rPr>
          <w:rFonts w:ascii="Arial" w:eastAsia="Tahoma" w:hAnsi="Arial" w:cs="Arial"/>
          <w:sz w:val="20"/>
          <w:szCs w:val="20"/>
        </w:rPr>
        <w:t xml:space="preserve"> from you: </w:t>
      </w:r>
    </w:p>
    <w:p w14:paraId="6B2FCA3E" w14:textId="5C036520" w:rsidR="00220322" w:rsidRPr="00F4586B" w:rsidRDefault="00220322" w:rsidP="00F4586B">
      <w:pPr>
        <w:pStyle w:val="Lijstalinea"/>
        <w:numPr>
          <w:ilvl w:val="0"/>
          <w:numId w:val="26"/>
        </w:numPr>
        <w:tabs>
          <w:tab w:val="left" w:pos="3816"/>
        </w:tabs>
        <w:jc w:val="both"/>
        <w:textAlignment w:val="baseline"/>
        <w:rPr>
          <w:rFonts w:ascii="Arial" w:eastAsia="Tahoma" w:hAnsi="Arial" w:cs="Arial"/>
          <w:sz w:val="20"/>
          <w:szCs w:val="20"/>
        </w:rPr>
      </w:pPr>
      <w:r w:rsidRPr="00F4586B">
        <w:rPr>
          <w:rFonts w:ascii="Arial" w:eastAsia="Tahoma" w:hAnsi="Arial" w:cs="Arial"/>
          <w:sz w:val="20"/>
          <w:szCs w:val="20"/>
        </w:rPr>
        <w:t xml:space="preserve">name, e-mail address, and telephone numbers. </w:t>
      </w:r>
    </w:p>
    <w:p w14:paraId="094B6B73" w14:textId="73018367" w:rsidR="00F50CF1" w:rsidRPr="00F4586B" w:rsidRDefault="00F50CF1" w:rsidP="00F4586B">
      <w:pPr>
        <w:pStyle w:val="Lijstalinea"/>
        <w:numPr>
          <w:ilvl w:val="0"/>
          <w:numId w:val="26"/>
        </w:numPr>
        <w:tabs>
          <w:tab w:val="left" w:pos="3816"/>
        </w:tabs>
        <w:jc w:val="both"/>
        <w:textAlignment w:val="baseline"/>
        <w:rPr>
          <w:rFonts w:ascii="Arial" w:eastAsia="Tahoma" w:hAnsi="Arial" w:cs="Arial"/>
          <w:sz w:val="20"/>
          <w:szCs w:val="20"/>
        </w:rPr>
      </w:pPr>
      <w:r w:rsidRPr="00F4586B">
        <w:rPr>
          <w:rFonts w:ascii="Arial" w:eastAsia="Tahoma" w:hAnsi="Arial" w:cs="Arial"/>
          <w:sz w:val="20"/>
          <w:szCs w:val="20"/>
        </w:rPr>
        <w:t>CV and professional track record</w:t>
      </w:r>
      <w:r w:rsidR="00F4586B">
        <w:rPr>
          <w:rFonts w:ascii="Arial" w:eastAsia="Tahoma" w:hAnsi="Arial" w:cs="Arial"/>
          <w:sz w:val="20"/>
          <w:szCs w:val="20"/>
        </w:rPr>
        <w:t>.</w:t>
      </w:r>
      <w:r w:rsidRPr="00F4586B">
        <w:rPr>
          <w:rFonts w:ascii="Arial" w:eastAsia="Tahoma" w:hAnsi="Arial" w:cs="Arial"/>
          <w:sz w:val="20"/>
          <w:szCs w:val="20"/>
        </w:rPr>
        <w:t xml:space="preserve"> </w:t>
      </w:r>
    </w:p>
    <w:p w14:paraId="7E70D717" w14:textId="0E4010D9" w:rsidR="00F50CF1" w:rsidRPr="00F4586B" w:rsidRDefault="00F50CF1" w:rsidP="00F4586B">
      <w:pPr>
        <w:pStyle w:val="Lijstalinea"/>
        <w:numPr>
          <w:ilvl w:val="0"/>
          <w:numId w:val="26"/>
        </w:numPr>
        <w:tabs>
          <w:tab w:val="left" w:pos="3816"/>
        </w:tabs>
        <w:jc w:val="both"/>
        <w:textAlignment w:val="baseline"/>
        <w:rPr>
          <w:rFonts w:ascii="Arial" w:eastAsia="Tahoma" w:hAnsi="Arial" w:cs="Arial"/>
          <w:sz w:val="20"/>
          <w:szCs w:val="20"/>
        </w:rPr>
      </w:pPr>
      <w:r w:rsidRPr="00F4586B">
        <w:rPr>
          <w:rFonts w:ascii="Arial" w:eastAsia="Tahoma" w:hAnsi="Arial" w:cs="Arial"/>
          <w:sz w:val="20"/>
          <w:szCs w:val="20"/>
        </w:rPr>
        <w:t>Information that you fill out on subscription forms for attending trainings</w:t>
      </w:r>
    </w:p>
    <w:p w14:paraId="2AFDD8DD" w14:textId="7FC99261" w:rsidR="00220322" w:rsidRPr="00F4586B" w:rsidRDefault="00F4586B" w:rsidP="00F4586B">
      <w:pPr>
        <w:pStyle w:val="Lijstalinea"/>
        <w:numPr>
          <w:ilvl w:val="0"/>
          <w:numId w:val="26"/>
        </w:numPr>
        <w:tabs>
          <w:tab w:val="left" w:pos="3816"/>
        </w:tabs>
        <w:jc w:val="both"/>
        <w:textAlignment w:val="baseline"/>
        <w:rPr>
          <w:rFonts w:ascii="Arial" w:eastAsia="Tahoma" w:hAnsi="Arial" w:cs="Arial"/>
          <w:sz w:val="20"/>
          <w:szCs w:val="20"/>
        </w:rPr>
      </w:pPr>
      <w:r>
        <w:rPr>
          <w:rFonts w:ascii="Arial" w:hAnsi="Arial" w:cs="Arial"/>
          <w:sz w:val="20"/>
          <w:szCs w:val="20"/>
          <w:shd w:val="clear" w:color="auto" w:fill="FFFFFF"/>
        </w:rPr>
        <w:t>T</w:t>
      </w:r>
      <w:r w:rsidR="0058018C" w:rsidRPr="00F4586B">
        <w:rPr>
          <w:rFonts w:ascii="Arial" w:hAnsi="Arial" w:cs="Arial"/>
          <w:sz w:val="20"/>
          <w:szCs w:val="20"/>
          <w:shd w:val="clear" w:color="auto" w:fill="FFFFFF"/>
        </w:rPr>
        <w:t>echnical information when you visit our website, such as the IP address or the type of browser you are using, the type of operating system you are using, the domain name of your internet service provider, the date and time of your visit and the amount of time you spend on each page.</w:t>
      </w:r>
    </w:p>
    <w:p w14:paraId="677568C7" w14:textId="7B1F51A5" w:rsidR="00220322" w:rsidRPr="00F4586B" w:rsidRDefault="00F50CF1" w:rsidP="00F4586B">
      <w:pPr>
        <w:pStyle w:val="Lijstalinea"/>
        <w:numPr>
          <w:ilvl w:val="0"/>
          <w:numId w:val="26"/>
        </w:numPr>
        <w:tabs>
          <w:tab w:val="left" w:pos="3816"/>
        </w:tabs>
        <w:textAlignment w:val="baseline"/>
        <w:rPr>
          <w:rFonts w:ascii="Arial" w:hAnsi="Arial" w:cs="Arial"/>
          <w:sz w:val="20"/>
          <w:szCs w:val="20"/>
          <w:shd w:val="clear" w:color="auto" w:fill="FFFFFF"/>
        </w:rPr>
      </w:pPr>
      <w:r w:rsidRPr="00F4586B">
        <w:rPr>
          <w:rFonts w:ascii="Arial" w:hAnsi="Arial" w:cs="Arial"/>
          <w:sz w:val="20"/>
          <w:szCs w:val="20"/>
          <w:shd w:val="clear" w:color="auto" w:fill="FFFFFF"/>
        </w:rPr>
        <w:t>Information needed when a personal login is required</w:t>
      </w:r>
      <w:r w:rsidR="0058018C" w:rsidRPr="00F4586B">
        <w:rPr>
          <w:rFonts w:ascii="Arial" w:hAnsi="Arial" w:cs="Arial"/>
          <w:sz w:val="20"/>
          <w:szCs w:val="20"/>
          <w:shd w:val="clear" w:color="auto" w:fill="FFFFFF"/>
        </w:rPr>
        <w:t xml:space="preserve"> to enable you to access user accounts and to enable us to track </w:t>
      </w:r>
      <w:r w:rsidRPr="00F4586B">
        <w:rPr>
          <w:rFonts w:ascii="Arial" w:hAnsi="Arial" w:cs="Arial"/>
          <w:sz w:val="20"/>
          <w:szCs w:val="20"/>
          <w:shd w:val="clear" w:color="auto" w:fill="FFFFFF"/>
        </w:rPr>
        <w:t xml:space="preserve">appropriate </w:t>
      </w:r>
      <w:r w:rsidR="0058018C" w:rsidRPr="00F4586B">
        <w:rPr>
          <w:rFonts w:ascii="Arial" w:hAnsi="Arial" w:cs="Arial"/>
          <w:sz w:val="20"/>
          <w:szCs w:val="20"/>
          <w:shd w:val="clear" w:color="auto" w:fill="FFFFFF"/>
        </w:rPr>
        <w:t xml:space="preserve">use of </w:t>
      </w:r>
      <w:r w:rsidRPr="00F4586B">
        <w:rPr>
          <w:rFonts w:ascii="Arial" w:hAnsi="Arial" w:cs="Arial"/>
          <w:sz w:val="20"/>
          <w:szCs w:val="20"/>
          <w:shd w:val="clear" w:color="auto" w:fill="FFFFFF"/>
        </w:rPr>
        <w:t>the personalized webpages entered through the login system</w:t>
      </w:r>
      <w:r w:rsidR="0058018C" w:rsidRPr="00F4586B">
        <w:rPr>
          <w:rFonts w:ascii="Arial" w:hAnsi="Arial" w:cs="Arial"/>
          <w:sz w:val="20"/>
          <w:szCs w:val="20"/>
          <w:shd w:val="clear" w:color="auto" w:fill="FFFFFF"/>
        </w:rPr>
        <w:t xml:space="preserve">. </w:t>
      </w:r>
    </w:p>
    <w:p w14:paraId="4FD7FE5E" w14:textId="77777777" w:rsidR="00F4586B" w:rsidRDefault="00F4586B" w:rsidP="00F4586B">
      <w:pPr>
        <w:tabs>
          <w:tab w:val="left" w:pos="3816"/>
        </w:tabs>
        <w:textAlignment w:val="baseline"/>
        <w:rPr>
          <w:rFonts w:ascii="Arial" w:eastAsia="Tahoma" w:hAnsi="Arial" w:cs="Arial"/>
          <w:b/>
          <w:sz w:val="20"/>
          <w:szCs w:val="20"/>
        </w:rPr>
      </w:pPr>
    </w:p>
    <w:p w14:paraId="10C27404" w14:textId="64B005B6" w:rsidR="00F50CF1" w:rsidRPr="00F4586B" w:rsidRDefault="00F50CF1" w:rsidP="00F4586B">
      <w:pPr>
        <w:tabs>
          <w:tab w:val="left" w:pos="3816"/>
        </w:tabs>
        <w:textAlignment w:val="baseline"/>
        <w:rPr>
          <w:rFonts w:ascii="Arial" w:eastAsia="Tahoma" w:hAnsi="Arial" w:cs="Arial"/>
          <w:b/>
          <w:sz w:val="20"/>
          <w:szCs w:val="20"/>
        </w:rPr>
      </w:pPr>
      <w:r w:rsidRPr="00F4586B">
        <w:rPr>
          <w:rFonts w:ascii="Arial" w:eastAsia="Tahoma" w:hAnsi="Arial" w:cs="Arial"/>
          <w:b/>
          <w:sz w:val="20"/>
          <w:szCs w:val="20"/>
        </w:rPr>
        <w:t>What do we use the personal information for?</w:t>
      </w:r>
    </w:p>
    <w:p w14:paraId="49957F94" w14:textId="12709E9A" w:rsidR="00220322" w:rsidRPr="00F4586B" w:rsidRDefault="00220322" w:rsidP="00F4586B">
      <w:pPr>
        <w:tabs>
          <w:tab w:val="left" w:pos="3816"/>
        </w:tabs>
        <w:textAlignment w:val="baseline"/>
        <w:rPr>
          <w:rFonts w:ascii="Arial" w:eastAsia="Tahoma" w:hAnsi="Arial" w:cs="Arial"/>
          <w:b/>
          <w:sz w:val="20"/>
          <w:szCs w:val="20"/>
        </w:rPr>
      </w:pPr>
      <w:r w:rsidRPr="00F4586B">
        <w:rPr>
          <w:rFonts w:ascii="Arial" w:eastAsia="Arial" w:hAnsi="Arial" w:cs="Arial"/>
          <w:i/>
          <w:sz w:val="20"/>
          <w:szCs w:val="20"/>
        </w:rPr>
        <w:t>For administrative purposes</w:t>
      </w:r>
      <w:r w:rsidRPr="00F4586B">
        <w:rPr>
          <w:rFonts w:ascii="Arial" w:eastAsia="Tahoma" w:hAnsi="Arial" w:cs="Arial"/>
          <w:sz w:val="20"/>
          <w:szCs w:val="20"/>
        </w:rPr>
        <w:t xml:space="preserve">: We may use your </w:t>
      </w:r>
      <w:r w:rsidR="00072C5C" w:rsidRPr="00F4586B">
        <w:rPr>
          <w:rFonts w:ascii="Arial" w:eastAsia="Tahoma" w:hAnsi="Arial" w:cs="Arial"/>
          <w:sz w:val="20"/>
          <w:szCs w:val="20"/>
        </w:rPr>
        <w:t>personal data</w:t>
      </w:r>
      <w:r w:rsidRPr="00F4586B">
        <w:rPr>
          <w:rFonts w:ascii="Arial" w:eastAsia="Tahoma" w:hAnsi="Arial" w:cs="Arial"/>
          <w:sz w:val="20"/>
          <w:szCs w:val="20"/>
        </w:rPr>
        <w:t xml:space="preserve"> for our </w:t>
      </w:r>
      <w:r w:rsidR="00F50CF1" w:rsidRPr="00F4586B">
        <w:rPr>
          <w:rFonts w:ascii="Arial" w:eastAsia="Tahoma" w:hAnsi="Arial" w:cs="Arial"/>
          <w:sz w:val="20"/>
          <w:szCs w:val="20"/>
        </w:rPr>
        <w:t xml:space="preserve">mandatory </w:t>
      </w:r>
      <w:r w:rsidRPr="00F4586B">
        <w:rPr>
          <w:rFonts w:ascii="Arial" w:eastAsia="Tahoma" w:hAnsi="Arial" w:cs="Arial"/>
          <w:sz w:val="20"/>
          <w:szCs w:val="20"/>
        </w:rPr>
        <w:t xml:space="preserve">administrative </w:t>
      </w:r>
      <w:r w:rsidR="00F50CF1" w:rsidRPr="00F4586B">
        <w:rPr>
          <w:rFonts w:ascii="Arial" w:eastAsia="Tahoma" w:hAnsi="Arial" w:cs="Arial"/>
          <w:sz w:val="20"/>
          <w:szCs w:val="20"/>
        </w:rPr>
        <w:t>obli</w:t>
      </w:r>
      <w:r w:rsidR="00061FEA" w:rsidRPr="00F4586B">
        <w:rPr>
          <w:rFonts w:ascii="Arial" w:eastAsia="Tahoma" w:hAnsi="Arial" w:cs="Arial"/>
          <w:sz w:val="20"/>
          <w:szCs w:val="20"/>
        </w:rPr>
        <w:t>g</w:t>
      </w:r>
      <w:r w:rsidR="00F50CF1" w:rsidRPr="00F4586B">
        <w:rPr>
          <w:rFonts w:ascii="Arial" w:eastAsia="Tahoma" w:hAnsi="Arial" w:cs="Arial"/>
          <w:sz w:val="20"/>
          <w:szCs w:val="20"/>
        </w:rPr>
        <w:t>ations, such as archiving obligations</w:t>
      </w:r>
      <w:r w:rsidRPr="00F4586B">
        <w:rPr>
          <w:rFonts w:ascii="Arial" w:eastAsia="Tahoma" w:hAnsi="Arial" w:cs="Arial"/>
          <w:sz w:val="20"/>
          <w:szCs w:val="20"/>
        </w:rPr>
        <w:t>.</w:t>
      </w:r>
    </w:p>
    <w:p w14:paraId="2D1E9A86" w14:textId="5BC544DD" w:rsidR="00220322" w:rsidRPr="00F4586B" w:rsidRDefault="00061FEA" w:rsidP="00F4586B">
      <w:pPr>
        <w:jc w:val="both"/>
        <w:textAlignment w:val="baseline"/>
        <w:rPr>
          <w:rFonts w:ascii="Arial" w:eastAsia="Arial" w:hAnsi="Arial" w:cs="Arial"/>
          <w:b/>
          <w:spacing w:val="3"/>
          <w:sz w:val="20"/>
          <w:szCs w:val="20"/>
        </w:rPr>
      </w:pPr>
      <w:r w:rsidRPr="00F4586B">
        <w:rPr>
          <w:rFonts w:ascii="Arial" w:eastAsia="Arial" w:hAnsi="Arial" w:cs="Arial"/>
          <w:i/>
          <w:spacing w:val="3"/>
          <w:sz w:val="20"/>
          <w:szCs w:val="20"/>
        </w:rPr>
        <w:t>In relation to studies</w:t>
      </w:r>
      <w:r w:rsidR="00220322" w:rsidRPr="00F4586B">
        <w:rPr>
          <w:rFonts w:ascii="Arial" w:eastAsia="Tahoma" w:hAnsi="Arial" w:cs="Arial"/>
          <w:spacing w:val="3"/>
          <w:sz w:val="20"/>
          <w:szCs w:val="20"/>
        </w:rPr>
        <w:t xml:space="preserve">: </w:t>
      </w:r>
      <w:r w:rsidRPr="00F4586B">
        <w:rPr>
          <w:rFonts w:ascii="Arial" w:eastAsia="Tahoma" w:hAnsi="Arial" w:cs="Arial"/>
          <w:spacing w:val="3"/>
          <w:sz w:val="20"/>
          <w:szCs w:val="20"/>
        </w:rPr>
        <w:t>VRN provides services to sponsors of clinical research and to CRO’s. If you agree to participate in the performance of a clinical research project, VRN uses your personal data as required under GCP and other law, regulations and guidelines applying to the performance of clinical research</w:t>
      </w:r>
      <w:r w:rsidR="00220322" w:rsidRPr="00F4586B">
        <w:rPr>
          <w:rFonts w:ascii="Arial" w:eastAsia="Tahoma" w:hAnsi="Arial" w:cs="Arial"/>
          <w:spacing w:val="3"/>
          <w:sz w:val="20"/>
          <w:szCs w:val="20"/>
        </w:rPr>
        <w:t>.</w:t>
      </w:r>
    </w:p>
    <w:p w14:paraId="09743E0E" w14:textId="67AB55D3" w:rsidR="00F4586B" w:rsidRPr="00F4586B" w:rsidRDefault="00F4586B" w:rsidP="00F4586B">
      <w:pPr>
        <w:jc w:val="both"/>
        <w:textAlignment w:val="baseline"/>
        <w:rPr>
          <w:rFonts w:ascii="Arial" w:eastAsia="Arial" w:hAnsi="Arial" w:cs="Arial"/>
          <w:b/>
          <w:sz w:val="20"/>
          <w:szCs w:val="20"/>
        </w:rPr>
      </w:pPr>
      <w:r w:rsidRPr="00F4586B">
        <w:rPr>
          <w:rFonts w:ascii="Arial" w:eastAsia="Arial" w:hAnsi="Arial" w:cs="Arial"/>
          <w:i/>
          <w:sz w:val="20"/>
          <w:szCs w:val="20"/>
        </w:rPr>
        <w:t>For invoicing:</w:t>
      </w:r>
      <w:r w:rsidRPr="00F4586B">
        <w:rPr>
          <w:rFonts w:ascii="Arial" w:eastAsia="Arial" w:hAnsi="Arial" w:cs="Arial"/>
          <w:b/>
          <w:sz w:val="20"/>
          <w:szCs w:val="20"/>
        </w:rPr>
        <w:t xml:space="preserve"> </w:t>
      </w:r>
      <w:r w:rsidRPr="00F4586B">
        <w:rPr>
          <w:rFonts w:ascii="Arial" w:eastAsia="Arial" w:hAnsi="Arial" w:cs="Arial"/>
          <w:sz w:val="20"/>
          <w:szCs w:val="20"/>
        </w:rPr>
        <w:t>if you purchase a service of VRN such as a training, VRN may use your personal information for invoicing.</w:t>
      </w:r>
      <w:r w:rsidRPr="00F4586B">
        <w:rPr>
          <w:rFonts w:ascii="Arial" w:eastAsia="Arial" w:hAnsi="Arial" w:cs="Arial"/>
          <w:b/>
          <w:sz w:val="20"/>
          <w:szCs w:val="20"/>
        </w:rPr>
        <w:t xml:space="preserve"> </w:t>
      </w:r>
    </w:p>
    <w:p w14:paraId="0A1AC89F" w14:textId="205F7766" w:rsidR="00220322" w:rsidRPr="00F4586B" w:rsidRDefault="00220322" w:rsidP="00F4586B">
      <w:pPr>
        <w:jc w:val="both"/>
        <w:textAlignment w:val="baseline"/>
        <w:rPr>
          <w:rFonts w:ascii="Arial" w:eastAsia="Tahoma" w:hAnsi="Arial" w:cs="Arial"/>
          <w:sz w:val="20"/>
          <w:szCs w:val="20"/>
        </w:rPr>
      </w:pPr>
      <w:r w:rsidRPr="00F4586B">
        <w:rPr>
          <w:rFonts w:ascii="Arial" w:eastAsia="Arial" w:hAnsi="Arial" w:cs="Arial"/>
          <w:i/>
          <w:sz w:val="20"/>
          <w:szCs w:val="20"/>
        </w:rPr>
        <w:t>For marketing purposes</w:t>
      </w:r>
      <w:r w:rsidRPr="00F4586B">
        <w:rPr>
          <w:rFonts w:ascii="Arial" w:eastAsia="Tahoma" w:hAnsi="Arial" w:cs="Arial"/>
          <w:i/>
          <w:sz w:val="20"/>
          <w:szCs w:val="20"/>
        </w:rPr>
        <w:t>:</w:t>
      </w:r>
      <w:r w:rsidRPr="00F4586B">
        <w:rPr>
          <w:rFonts w:ascii="Arial" w:eastAsia="Tahoma" w:hAnsi="Arial" w:cs="Arial"/>
          <w:sz w:val="20"/>
          <w:szCs w:val="20"/>
        </w:rPr>
        <w:t xml:space="preserve"> Individuals who provide us with </w:t>
      </w:r>
      <w:r w:rsidR="00072C5C" w:rsidRPr="00F4586B">
        <w:rPr>
          <w:rFonts w:ascii="Arial" w:eastAsia="Tahoma" w:hAnsi="Arial" w:cs="Arial"/>
          <w:sz w:val="20"/>
          <w:szCs w:val="20"/>
        </w:rPr>
        <w:t>personal data</w:t>
      </w:r>
      <w:r w:rsidR="00061FEA" w:rsidRPr="00F4586B">
        <w:rPr>
          <w:rFonts w:ascii="Arial" w:eastAsia="Tahoma" w:hAnsi="Arial" w:cs="Arial"/>
          <w:sz w:val="20"/>
          <w:szCs w:val="20"/>
        </w:rPr>
        <w:t xml:space="preserve"> </w:t>
      </w:r>
      <w:r w:rsidRPr="00F4586B">
        <w:rPr>
          <w:rFonts w:ascii="Arial" w:eastAsia="Tahoma" w:hAnsi="Arial" w:cs="Arial"/>
          <w:sz w:val="20"/>
          <w:szCs w:val="20"/>
        </w:rPr>
        <w:t xml:space="preserve">may receive periodic emails, newsletters, mailings, or phone calls from </w:t>
      </w:r>
      <w:r w:rsidR="00061FEA" w:rsidRPr="00F4586B">
        <w:rPr>
          <w:rFonts w:ascii="Arial" w:eastAsia="Tahoma" w:hAnsi="Arial" w:cs="Arial"/>
          <w:sz w:val="20"/>
          <w:szCs w:val="20"/>
        </w:rPr>
        <w:t xml:space="preserve">VRN to inform you on new trainings or studies of your interest. You may opt out on such mailings at any time by contacting us at </w:t>
      </w:r>
      <w:hyperlink r:id="rId7" w:history="1">
        <w:r w:rsidR="009168D4" w:rsidRPr="00F4586B">
          <w:rPr>
            <w:rStyle w:val="Hyperlink"/>
            <w:rFonts w:ascii="Arial" w:eastAsia="Tahoma" w:hAnsi="Arial" w:cs="Arial"/>
            <w:color w:val="auto"/>
            <w:sz w:val="20"/>
            <w:szCs w:val="20"/>
          </w:rPr>
          <w:t>info@vrn.nl</w:t>
        </w:r>
      </w:hyperlink>
      <w:r w:rsidR="00061FEA" w:rsidRPr="00F4586B">
        <w:rPr>
          <w:rFonts w:ascii="Arial" w:eastAsia="Tahoma" w:hAnsi="Arial" w:cs="Arial"/>
          <w:sz w:val="20"/>
          <w:szCs w:val="20"/>
        </w:rPr>
        <w:t>.</w:t>
      </w:r>
    </w:p>
    <w:p w14:paraId="2B4F86E6" w14:textId="51643DD6" w:rsidR="009168D4" w:rsidRPr="00F4586B" w:rsidRDefault="009168D4" w:rsidP="00F4586B">
      <w:pPr>
        <w:jc w:val="both"/>
        <w:textAlignment w:val="baseline"/>
        <w:rPr>
          <w:rFonts w:ascii="Arial" w:eastAsia="Arial" w:hAnsi="Arial" w:cs="Arial"/>
          <w:sz w:val="20"/>
          <w:szCs w:val="20"/>
        </w:rPr>
      </w:pPr>
      <w:r w:rsidRPr="00F4586B">
        <w:rPr>
          <w:rFonts w:ascii="Arial" w:eastAsia="Arial" w:hAnsi="Arial" w:cs="Arial"/>
          <w:i/>
          <w:sz w:val="20"/>
          <w:szCs w:val="20"/>
        </w:rPr>
        <w:t>Other</w:t>
      </w:r>
      <w:r w:rsidRPr="00F4586B">
        <w:rPr>
          <w:rFonts w:ascii="Arial" w:eastAsia="Arial" w:hAnsi="Arial" w:cs="Arial"/>
          <w:b/>
          <w:sz w:val="20"/>
          <w:szCs w:val="20"/>
        </w:rPr>
        <w:t xml:space="preserve">: </w:t>
      </w:r>
      <w:r w:rsidRPr="00F4586B">
        <w:rPr>
          <w:rFonts w:ascii="Arial" w:eastAsia="Arial" w:hAnsi="Arial" w:cs="Arial"/>
          <w:sz w:val="20"/>
          <w:szCs w:val="20"/>
        </w:rPr>
        <w:t>VRN may process personal data from you to the extent this may be required from time to time as allowed by article 6 of the GDPR. If required, we will always ask you for your permission.</w:t>
      </w:r>
    </w:p>
    <w:p w14:paraId="3CBF48E6" w14:textId="115C8071" w:rsidR="000C612A" w:rsidRPr="00F4586B" w:rsidRDefault="000C612A" w:rsidP="00F4586B">
      <w:pPr>
        <w:jc w:val="both"/>
        <w:outlineLvl w:val="0"/>
        <w:rPr>
          <w:rFonts w:ascii="Arial" w:hAnsi="Arial" w:cs="Arial"/>
          <w:b/>
          <w:sz w:val="20"/>
          <w:szCs w:val="20"/>
        </w:rPr>
      </w:pPr>
    </w:p>
    <w:p w14:paraId="45751E60" w14:textId="1EEE7464" w:rsidR="000C612A" w:rsidRPr="00F4586B" w:rsidRDefault="00061FEA" w:rsidP="00F4586B">
      <w:pPr>
        <w:textAlignment w:val="baseline"/>
        <w:rPr>
          <w:rFonts w:ascii="Arial" w:eastAsia="Arial" w:hAnsi="Arial" w:cs="Arial"/>
          <w:b/>
          <w:spacing w:val="-1"/>
          <w:sz w:val="20"/>
          <w:szCs w:val="20"/>
        </w:rPr>
      </w:pPr>
      <w:r w:rsidRPr="00F4586B">
        <w:rPr>
          <w:rFonts w:ascii="Arial" w:eastAsia="Arial" w:hAnsi="Arial" w:cs="Arial"/>
          <w:b/>
          <w:spacing w:val="-1"/>
          <w:sz w:val="20"/>
          <w:szCs w:val="20"/>
        </w:rPr>
        <w:t>With whom may</w:t>
      </w:r>
      <w:r w:rsidR="000C612A" w:rsidRPr="00F4586B">
        <w:rPr>
          <w:rFonts w:ascii="Arial" w:eastAsia="Arial" w:hAnsi="Arial" w:cs="Arial"/>
          <w:b/>
          <w:spacing w:val="-1"/>
          <w:sz w:val="20"/>
          <w:szCs w:val="20"/>
        </w:rPr>
        <w:t xml:space="preserve"> we share your </w:t>
      </w:r>
      <w:r w:rsidRPr="00F4586B">
        <w:rPr>
          <w:rFonts w:ascii="Arial" w:eastAsia="Arial" w:hAnsi="Arial" w:cs="Arial"/>
          <w:b/>
          <w:spacing w:val="-1"/>
          <w:sz w:val="20"/>
          <w:szCs w:val="20"/>
        </w:rPr>
        <w:t>data</w:t>
      </w:r>
      <w:r w:rsidR="000C612A" w:rsidRPr="00F4586B">
        <w:rPr>
          <w:rFonts w:ascii="Arial" w:eastAsia="Arial" w:hAnsi="Arial" w:cs="Arial"/>
          <w:b/>
          <w:spacing w:val="-1"/>
          <w:sz w:val="20"/>
          <w:szCs w:val="20"/>
        </w:rPr>
        <w:t>?</w:t>
      </w:r>
    </w:p>
    <w:p w14:paraId="391B2A0F" w14:textId="27656AA2" w:rsidR="000C612A" w:rsidRPr="00F4586B" w:rsidRDefault="000C612A" w:rsidP="00F4586B">
      <w:pPr>
        <w:jc w:val="both"/>
        <w:textAlignment w:val="baseline"/>
        <w:rPr>
          <w:rFonts w:ascii="Arial" w:eastAsia="Tahoma" w:hAnsi="Arial" w:cs="Arial"/>
          <w:sz w:val="20"/>
          <w:szCs w:val="20"/>
        </w:rPr>
      </w:pPr>
      <w:r w:rsidRPr="00F4586B">
        <w:rPr>
          <w:rFonts w:ascii="Arial" w:eastAsia="Tahoma" w:hAnsi="Arial" w:cs="Arial"/>
          <w:sz w:val="20"/>
          <w:szCs w:val="20"/>
        </w:rPr>
        <w:t xml:space="preserve">We may share your </w:t>
      </w:r>
      <w:r w:rsidR="00072C5C" w:rsidRPr="00F4586B">
        <w:rPr>
          <w:rFonts w:ascii="Arial" w:eastAsia="Tahoma" w:hAnsi="Arial" w:cs="Arial"/>
          <w:sz w:val="20"/>
          <w:szCs w:val="20"/>
        </w:rPr>
        <w:t>personal data</w:t>
      </w:r>
      <w:r w:rsidRPr="00F4586B">
        <w:rPr>
          <w:rFonts w:ascii="Arial" w:eastAsia="Tahoma" w:hAnsi="Arial" w:cs="Arial"/>
          <w:sz w:val="20"/>
          <w:szCs w:val="20"/>
        </w:rPr>
        <w:t xml:space="preserve"> with our third-party service pr</w:t>
      </w:r>
      <w:r w:rsidR="00061FEA" w:rsidRPr="00F4586B">
        <w:rPr>
          <w:rFonts w:ascii="Arial" w:eastAsia="Tahoma" w:hAnsi="Arial" w:cs="Arial"/>
          <w:sz w:val="20"/>
          <w:szCs w:val="20"/>
        </w:rPr>
        <w:t xml:space="preserve">oviders, sponsors of clinical trials, CRO’s or to regulatory authorities, based on meeting </w:t>
      </w:r>
      <w:r w:rsidRPr="00F4586B">
        <w:rPr>
          <w:rFonts w:ascii="Arial" w:eastAsia="Tahoma" w:hAnsi="Arial" w:cs="Arial"/>
          <w:sz w:val="20"/>
          <w:szCs w:val="20"/>
        </w:rPr>
        <w:t>legal obligations</w:t>
      </w:r>
      <w:r w:rsidR="00061FEA" w:rsidRPr="00F4586B">
        <w:rPr>
          <w:rFonts w:ascii="Arial" w:eastAsia="Tahoma" w:hAnsi="Arial" w:cs="Arial"/>
          <w:sz w:val="20"/>
          <w:szCs w:val="20"/>
        </w:rPr>
        <w:t xml:space="preserve">, to effectuate a contract to which you are party, </w:t>
      </w:r>
      <w:r w:rsidRPr="00F4586B">
        <w:rPr>
          <w:rFonts w:ascii="Arial" w:eastAsia="Tahoma" w:hAnsi="Arial" w:cs="Arial"/>
          <w:sz w:val="20"/>
          <w:szCs w:val="20"/>
        </w:rPr>
        <w:t xml:space="preserve">or </w:t>
      </w:r>
      <w:r w:rsidR="00061FEA" w:rsidRPr="00F4586B">
        <w:rPr>
          <w:rFonts w:ascii="Arial" w:eastAsia="Tahoma" w:hAnsi="Arial" w:cs="Arial"/>
          <w:sz w:val="20"/>
          <w:szCs w:val="20"/>
        </w:rPr>
        <w:t xml:space="preserve">for other purposes </w:t>
      </w:r>
      <w:r w:rsidRPr="00F4586B">
        <w:rPr>
          <w:rFonts w:ascii="Arial" w:eastAsia="Tahoma" w:hAnsi="Arial" w:cs="Arial"/>
          <w:sz w:val="20"/>
          <w:szCs w:val="20"/>
        </w:rPr>
        <w:t>with your permission.</w:t>
      </w:r>
    </w:p>
    <w:p w14:paraId="62294B7A" w14:textId="63F06548" w:rsidR="000C612A" w:rsidRPr="00F4586B" w:rsidRDefault="000C612A" w:rsidP="00F4586B">
      <w:pPr>
        <w:jc w:val="both"/>
        <w:textAlignment w:val="baseline"/>
        <w:rPr>
          <w:rFonts w:ascii="Arial" w:eastAsia="Arial" w:hAnsi="Arial" w:cs="Arial"/>
          <w:b/>
          <w:sz w:val="20"/>
          <w:szCs w:val="20"/>
        </w:rPr>
      </w:pPr>
      <w:r w:rsidRPr="00F4586B">
        <w:rPr>
          <w:rFonts w:ascii="Arial" w:eastAsia="Arial" w:hAnsi="Arial" w:cs="Arial"/>
          <w:i/>
          <w:sz w:val="20"/>
          <w:szCs w:val="20"/>
        </w:rPr>
        <w:t>Service Providers</w:t>
      </w:r>
      <w:r w:rsidRPr="00F4586B">
        <w:rPr>
          <w:rFonts w:ascii="Arial" w:eastAsia="Tahoma" w:hAnsi="Arial" w:cs="Arial"/>
          <w:sz w:val="20"/>
          <w:szCs w:val="20"/>
        </w:rPr>
        <w:t xml:space="preserve">: We may share any </w:t>
      </w:r>
      <w:r w:rsidR="009168D4" w:rsidRPr="00F4586B">
        <w:rPr>
          <w:rFonts w:ascii="Arial" w:eastAsia="Tahoma" w:hAnsi="Arial" w:cs="Arial"/>
          <w:sz w:val="20"/>
          <w:szCs w:val="20"/>
        </w:rPr>
        <w:t>your data with our service providers, such as I</w:t>
      </w:r>
      <w:r w:rsidR="008D7E77" w:rsidRPr="00F4586B">
        <w:rPr>
          <w:rFonts w:ascii="Arial" w:eastAsia="Tahoma" w:hAnsi="Arial" w:cs="Arial"/>
          <w:sz w:val="20"/>
          <w:szCs w:val="20"/>
        </w:rPr>
        <w:t>C</w:t>
      </w:r>
      <w:r w:rsidR="009168D4" w:rsidRPr="00F4586B">
        <w:rPr>
          <w:rFonts w:ascii="Arial" w:eastAsia="Tahoma" w:hAnsi="Arial" w:cs="Arial"/>
          <w:sz w:val="20"/>
          <w:szCs w:val="20"/>
        </w:rPr>
        <w:t>T service providers. All these service providers are bound to confidentiality and non-use obligations in accordance with the General Data Protection Regulation (EU Regulation 2016/679 - GDPR)</w:t>
      </w:r>
      <w:r w:rsidR="008D7E77" w:rsidRPr="00F4586B">
        <w:rPr>
          <w:rFonts w:ascii="Arial" w:eastAsia="Tahoma" w:hAnsi="Arial" w:cs="Arial"/>
          <w:sz w:val="20"/>
          <w:szCs w:val="20"/>
        </w:rPr>
        <w:t>. VRN has processing agreements in place with all its third</w:t>
      </w:r>
      <w:r w:rsidR="00F4586B" w:rsidRPr="00F4586B">
        <w:rPr>
          <w:rFonts w:ascii="Arial" w:eastAsia="Tahoma" w:hAnsi="Arial" w:cs="Arial"/>
          <w:sz w:val="20"/>
          <w:szCs w:val="20"/>
        </w:rPr>
        <w:t>-</w:t>
      </w:r>
      <w:r w:rsidR="008D7E77" w:rsidRPr="00F4586B">
        <w:rPr>
          <w:rFonts w:ascii="Arial" w:eastAsia="Tahoma" w:hAnsi="Arial" w:cs="Arial"/>
          <w:sz w:val="20"/>
          <w:szCs w:val="20"/>
        </w:rPr>
        <w:t xml:space="preserve">party service providers. </w:t>
      </w:r>
    </w:p>
    <w:p w14:paraId="654172D7" w14:textId="3AC14B39" w:rsidR="000C612A" w:rsidRPr="00F4586B" w:rsidRDefault="000C612A" w:rsidP="00F4586B">
      <w:pPr>
        <w:jc w:val="both"/>
        <w:textAlignment w:val="baseline"/>
        <w:rPr>
          <w:rFonts w:ascii="Arial" w:eastAsia="Arial" w:hAnsi="Arial" w:cs="Arial"/>
          <w:b/>
          <w:sz w:val="20"/>
          <w:szCs w:val="20"/>
        </w:rPr>
      </w:pPr>
      <w:r w:rsidRPr="00F4586B">
        <w:rPr>
          <w:rFonts w:ascii="Arial" w:eastAsia="Arial" w:hAnsi="Arial" w:cs="Arial"/>
          <w:i/>
          <w:sz w:val="20"/>
          <w:szCs w:val="20"/>
        </w:rPr>
        <w:t>Business Partners</w:t>
      </w:r>
      <w:r w:rsidRPr="00F4586B">
        <w:rPr>
          <w:rFonts w:ascii="Arial" w:eastAsia="Tahoma" w:hAnsi="Arial" w:cs="Arial"/>
          <w:sz w:val="20"/>
          <w:szCs w:val="20"/>
        </w:rPr>
        <w:t xml:space="preserve">: VRN may share </w:t>
      </w:r>
      <w:r w:rsidR="00072C5C" w:rsidRPr="00F4586B">
        <w:rPr>
          <w:rFonts w:ascii="Arial" w:eastAsia="Tahoma" w:hAnsi="Arial" w:cs="Arial"/>
          <w:sz w:val="20"/>
          <w:szCs w:val="20"/>
        </w:rPr>
        <w:t>personal data</w:t>
      </w:r>
      <w:r w:rsidRPr="00F4586B">
        <w:rPr>
          <w:rFonts w:ascii="Arial" w:eastAsia="Tahoma" w:hAnsi="Arial" w:cs="Arial"/>
          <w:sz w:val="20"/>
          <w:szCs w:val="20"/>
        </w:rPr>
        <w:t xml:space="preserve"> with our business partners, </w:t>
      </w:r>
      <w:r w:rsidR="009168D4" w:rsidRPr="00F4586B">
        <w:rPr>
          <w:rFonts w:ascii="Arial" w:eastAsia="Tahoma" w:hAnsi="Arial" w:cs="Arial"/>
          <w:sz w:val="20"/>
          <w:szCs w:val="20"/>
        </w:rPr>
        <w:t xml:space="preserve">their </w:t>
      </w:r>
      <w:r w:rsidRPr="00F4586B">
        <w:rPr>
          <w:rFonts w:ascii="Arial" w:eastAsia="Tahoma" w:hAnsi="Arial" w:cs="Arial"/>
          <w:sz w:val="20"/>
          <w:szCs w:val="20"/>
        </w:rPr>
        <w:t>affiliates</w:t>
      </w:r>
      <w:r w:rsidR="009168D4" w:rsidRPr="00F4586B">
        <w:rPr>
          <w:rFonts w:ascii="Arial" w:eastAsia="Tahoma" w:hAnsi="Arial" w:cs="Arial"/>
          <w:sz w:val="20"/>
          <w:szCs w:val="20"/>
        </w:rPr>
        <w:t xml:space="preserve"> and vendors to the extent necessary to your performance in a clinical trial and to enable them to fulfill their legal obligations in relation to such trial and potential drug registration procedures. This includes that your information is published in clinical trial registries, such as clinicaltrial.gov.</w:t>
      </w:r>
    </w:p>
    <w:p w14:paraId="24B81D35" w14:textId="762FFFFC" w:rsidR="000C612A" w:rsidRPr="00F4586B" w:rsidRDefault="009168D4" w:rsidP="00F4586B">
      <w:pPr>
        <w:jc w:val="both"/>
        <w:outlineLvl w:val="0"/>
        <w:rPr>
          <w:rFonts w:ascii="Arial" w:eastAsia="Arial" w:hAnsi="Arial" w:cs="Arial"/>
          <w:b/>
          <w:spacing w:val="2"/>
          <w:sz w:val="20"/>
          <w:szCs w:val="20"/>
        </w:rPr>
      </w:pPr>
      <w:r w:rsidRPr="00F4586B">
        <w:rPr>
          <w:rFonts w:ascii="Arial" w:eastAsia="Arial" w:hAnsi="Arial" w:cs="Arial"/>
          <w:i/>
          <w:spacing w:val="2"/>
          <w:sz w:val="20"/>
          <w:szCs w:val="20"/>
        </w:rPr>
        <w:t>Regulatory authorities</w:t>
      </w:r>
      <w:r w:rsidRPr="00F4586B">
        <w:rPr>
          <w:rFonts w:ascii="Arial" w:eastAsia="Arial" w:hAnsi="Arial" w:cs="Arial"/>
          <w:b/>
          <w:spacing w:val="2"/>
          <w:sz w:val="20"/>
          <w:szCs w:val="20"/>
        </w:rPr>
        <w:t xml:space="preserve">: </w:t>
      </w:r>
      <w:r w:rsidRPr="00F4586B">
        <w:rPr>
          <w:rFonts w:ascii="Arial" w:eastAsia="Arial" w:hAnsi="Arial" w:cs="Arial"/>
          <w:spacing w:val="2"/>
          <w:sz w:val="20"/>
          <w:szCs w:val="20"/>
        </w:rPr>
        <w:t>VRN may share your information with authorities that have a right to access your personal data based on law provisions.</w:t>
      </w:r>
    </w:p>
    <w:p w14:paraId="45B21C82" w14:textId="77777777" w:rsidR="00557A7B" w:rsidRPr="00F4586B" w:rsidRDefault="00557A7B" w:rsidP="00F4586B">
      <w:pPr>
        <w:pStyle w:val="Lijstalinea"/>
        <w:ind w:left="0"/>
        <w:jc w:val="both"/>
        <w:outlineLvl w:val="0"/>
        <w:rPr>
          <w:rFonts w:ascii="Arial" w:hAnsi="Arial" w:cs="Arial"/>
          <w:b/>
          <w:sz w:val="20"/>
          <w:szCs w:val="20"/>
        </w:rPr>
      </w:pPr>
    </w:p>
    <w:p w14:paraId="05B93F26" w14:textId="77777777" w:rsidR="00642DCA" w:rsidRPr="00F4586B" w:rsidRDefault="00262ACD" w:rsidP="00F4586B">
      <w:pPr>
        <w:jc w:val="both"/>
        <w:outlineLvl w:val="0"/>
        <w:rPr>
          <w:rFonts w:ascii="Arial" w:hAnsi="Arial" w:cs="Arial"/>
          <w:sz w:val="20"/>
          <w:szCs w:val="20"/>
        </w:rPr>
      </w:pPr>
      <w:r w:rsidRPr="00F4586B">
        <w:rPr>
          <w:rFonts w:ascii="Arial" w:hAnsi="Arial" w:cs="Arial"/>
          <w:b/>
          <w:sz w:val="20"/>
          <w:szCs w:val="20"/>
        </w:rPr>
        <w:t>Personal data protection</w:t>
      </w:r>
    </w:p>
    <w:p w14:paraId="36EF6104" w14:textId="565C30F6" w:rsidR="000C612A" w:rsidRPr="00F4586B" w:rsidRDefault="000C612A" w:rsidP="00F4586B">
      <w:pPr>
        <w:jc w:val="both"/>
        <w:textAlignment w:val="baseline"/>
        <w:rPr>
          <w:rFonts w:ascii="Arial" w:eastAsia="Tahoma" w:hAnsi="Arial" w:cs="Arial"/>
          <w:sz w:val="20"/>
          <w:szCs w:val="20"/>
        </w:rPr>
      </w:pPr>
      <w:r w:rsidRPr="00F4586B">
        <w:rPr>
          <w:rFonts w:ascii="Arial" w:eastAsia="Tahoma" w:hAnsi="Arial" w:cs="Arial"/>
          <w:sz w:val="20"/>
          <w:szCs w:val="20"/>
        </w:rPr>
        <w:t xml:space="preserve">To prevent unauthorized access, maintain data accuracy, and ensure the correct use of information, we appropriate physical, electronic, and managerial procedures to safeguard and secure the </w:t>
      </w:r>
      <w:r w:rsidR="008D7E77" w:rsidRPr="00F4586B">
        <w:rPr>
          <w:rFonts w:ascii="Arial" w:eastAsia="Tahoma" w:hAnsi="Arial" w:cs="Arial"/>
          <w:sz w:val="20"/>
          <w:szCs w:val="20"/>
        </w:rPr>
        <w:t>personal data in our custody.</w:t>
      </w:r>
      <w:r w:rsidRPr="00F4586B">
        <w:rPr>
          <w:rFonts w:ascii="Arial" w:eastAsia="Tahoma" w:hAnsi="Arial" w:cs="Arial"/>
          <w:sz w:val="20"/>
          <w:szCs w:val="20"/>
        </w:rPr>
        <w:t xml:space="preserve"> Unfortunately, </w:t>
      </w:r>
      <w:r w:rsidR="008D7E77" w:rsidRPr="00F4586B">
        <w:rPr>
          <w:rFonts w:ascii="Arial" w:eastAsia="Tahoma" w:hAnsi="Arial" w:cs="Arial"/>
          <w:sz w:val="20"/>
          <w:szCs w:val="20"/>
        </w:rPr>
        <w:t>protective measures</w:t>
      </w:r>
      <w:r w:rsidRPr="00F4586B">
        <w:rPr>
          <w:rFonts w:ascii="Arial" w:eastAsia="Tahoma" w:hAnsi="Arial" w:cs="Arial"/>
          <w:sz w:val="20"/>
          <w:szCs w:val="20"/>
        </w:rPr>
        <w:t xml:space="preserve"> cannot </w:t>
      </w:r>
      <w:r w:rsidR="008D7E77" w:rsidRPr="00F4586B">
        <w:rPr>
          <w:rFonts w:ascii="Arial" w:eastAsia="Tahoma" w:hAnsi="Arial" w:cs="Arial"/>
          <w:sz w:val="20"/>
          <w:szCs w:val="20"/>
        </w:rPr>
        <w:t xml:space="preserve">always </w:t>
      </w:r>
      <w:r w:rsidRPr="00F4586B">
        <w:rPr>
          <w:rFonts w:ascii="Arial" w:eastAsia="Tahoma" w:hAnsi="Arial" w:cs="Arial"/>
          <w:sz w:val="20"/>
          <w:szCs w:val="20"/>
        </w:rPr>
        <w:t xml:space="preserve">be guaranteed to be 100% secure, </w:t>
      </w:r>
      <w:r w:rsidR="008D7E77" w:rsidRPr="00F4586B">
        <w:rPr>
          <w:rFonts w:ascii="Arial" w:eastAsia="Tahoma" w:hAnsi="Arial" w:cs="Arial"/>
          <w:sz w:val="20"/>
          <w:szCs w:val="20"/>
        </w:rPr>
        <w:t>but we keep our protection measures updated to the state of the art, as much as possible</w:t>
      </w:r>
      <w:r w:rsidRPr="00F4586B">
        <w:rPr>
          <w:rFonts w:ascii="Arial" w:eastAsia="Tahoma" w:hAnsi="Arial" w:cs="Arial"/>
          <w:sz w:val="20"/>
          <w:szCs w:val="20"/>
        </w:rPr>
        <w:t xml:space="preserve">. </w:t>
      </w:r>
    </w:p>
    <w:p w14:paraId="0D44F53A" w14:textId="77777777" w:rsidR="008D7E77" w:rsidRPr="00F4586B" w:rsidRDefault="008D7E77" w:rsidP="00F4586B">
      <w:pPr>
        <w:textAlignment w:val="baseline"/>
        <w:rPr>
          <w:rFonts w:ascii="Arial" w:eastAsia="Tahoma" w:hAnsi="Arial" w:cs="Arial"/>
          <w:sz w:val="20"/>
          <w:szCs w:val="20"/>
        </w:rPr>
      </w:pPr>
    </w:p>
    <w:p w14:paraId="6071B8E9" w14:textId="29CF3585" w:rsidR="000C612A" w:rsidRPr="00F4586B" w:rsidRDefault="000C612A" w:rsidP="00F4586B">
      <w:pPr>
        <w:textAlignment w:val="baseline"/>
        <w:rPr>
          <w:rFonts w:ascii="Arial" w:eastAsia="Arial" w:hAnsi="Arial" w:cs="Arial"/>
          <w:b/>
          <w:spacing w:val="-3"/>
          <w:sz w:val="20"/>
          <w:szCs w:val="20"/>
        </w:rPr>
      </w:pPr>
      <w:r w:rsidRPr="00F4586B">
        <w:rPr>
          <w:rFonts w:ascii="Arial" w:eastAsia="Arial" w:hAnsi="Arial" w:cs="Arial"/>
          <w:b/>
          <w:spacing w:val="-3"/>
          <w:sz w:val="20"/>
          <w:szCs w:val="20"/>
        </w:rPr>
        <w:t>Cookies and log files</w:t>
      </w:r>
    </w:p>
    <w:p w14:paraId="05CFA3AE" w14:textId="0BCC8E38" w:rsidR="000C612A" w:rsidRPr="00F4586B" w:rsidRDefault="000C612A" w:rsidP="00F4586B">
      <w:pPr>
        <w:jc w:val="both"/>
        <w:textAlignment w:val="baseline"/>
        <w:rPr>
          <w:rFonts w:ascii="Arial" w:eastAsia="Tahoma" w:hAnsi="Arial" w:cs="Arial"/>
          <w:sz w:val="20"/>
          <w:szCs w:val="20"/>
        </w:rPr>
      </w:pPr>
      <w:r w:rsidRPr="00F4586B">
        <w:rPr>
          <w:rFonts w:ascii="Arial" w:eastAsia="Tahoma" w:hAnsi="Arial" w:cs="Arial"/>
          <w:sz w:val="20"/>
          <w:szCs w:val="20"/>
        </w:rPr>
        <w:t xml:space="preserve">We receive IP addresses in the normal course of the operation of our </w:t>
      </w:r>
      <w:r w:rsidR="008D7E77" w:rsidRPr="00F4586B">
        <w:rPr>
          <w:rFonts w:ascii="Arial" w:eastAsia="Tahoma" w:hAnsi="Arial" w:cs="Arial"/>
          <w:sz w:val="20"/>
          <w:szCs w:val="20"/>
        </w:rPr>
        <w:t>w</w:t>
      </w:r>
      <w:r w:rsidRPr="00F4586B">
        <w:rPr>
          <w:rFonts w:ascii="Arial" w:eastAsia="Tahoma" w:hAnsi="Arial" w:cs="Arial"/>
          <w:sz w:val="20"/>
          <w:szCs w:val="20"/>
        </w:rPr>
        <w:t xml:space="preserve">ebsite. An IP address is </w:t>
      </w:r>
      <w:r w:rsidR="008D7E77" w:rsidRPr="00F4586B">
        <w:rPr>
          <w:rFonts w:ascii="Arial" w:hAnsi="Arial" w:cs="Arial"/>
          <w:sz w:val="20"/>
          <w:szCs w:val="20"/>
          <w:shd w:val="clear" w:color="auto" w:fill="FFFFFF"/>
        </w:rPr>
        <w:t xml:space="preserve">a number assigned to you by </w:t>
      </w:r>
      <w:r w:rsidRPr="00F4586B">
        <w:rPr>
          <w:rFonts w:ascii="Arial" w:eastAsia="Tahoma" w:hAnsi="Arial" w:cs="Arial"/>
          <w:sz w:val="20"/>
          <w:szCs w:val="20"/>
        </w:rPr>
        <w:t>your Internet service provider so you can access the Internet.</w:t>
      </w:r>
    </w:p>
    <w:p w14:paraId="09C7064F" w14:textId="45C98417" w:rsidR="000C612A" w:rsidRPr="00F4586B" w:rsidRDefault="000C612A" w:rsidP="00F4586B">
      <w:pPr>
        <w:jc w:val="both"/>
        <w:textAlignment w:val="baseline"/>
        <w:rPr>
          <w:rFonts w:ascii="Arial" w:eastAsia="Tahoma" w:hAnsi="Arial" w:cs="Arial"/>
          <w:spacing w:val="3"/>
          <w:sz w:val="20"/>
          <w:szCs w:val="20"/>
        </w:rPr>
      </w:pPr>
      <w:r w:rsidRPr="00F4586B">
        <w:rPr>
          <w:rFonts w:ascii="Arial" w:eastAsia="Tahoma" w:hAnsi="Arial" w:cs="Arial"/>
          <w:spacing w:val="3"/>
          <w:sz w:val="20"/>
          <w:szCs w:val="20"/>
        </w:rPr>
        <w:t>We</w:t>
      </w:r>
      <w:r w:rsidR="008D7E77" w:rsidRPr="00F4586B">
        <w:rPr>
          <w:rFonts w:ascii="Arial" w:eastAsia="Tahoma" w:hAnsi="Arial" w:cs="Arial"/>
          <w:spacing w:val="3"/>
          <w:sz w:val="20"/>
          <w:szCs w:val="20"/>
        </w:rPr>
        <w:t xml:space="preserve"> may use </w:t>
      </w:r>
      <w:r w:rsidR="008D7E77" w:rsidRPr="00F4586B">
        <w:rPr>
          <w:rFonts w:ascii="Arial" w:hAnsi="Arial" w:cs="Arial"/>
          <w:sz w:val="20"/>
          <w:szCs w:val="20"/>
          <w:shd w:val="clear" w:color="auto" w:fill="FFFFFF"/>
        </w:rPr>
        <w:t>cookies, pixel tags, local storage, and other technologies (“Technologies”) to automatically collect information through the website. We use Technologies that are essentially small data files placed on your computer, tablet, mobile phone, or other devices (referred to collectively as a "Device") that allow us to record certain pieces of information whenever you visit or interact with our websites and to recognize you across devices.</w:t>
      </w:r>
    </w:p>
    <w:p w14:paraId="6ED20722" w14:textId="77777777" w:rsidR="00F4586B"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bCs/>
          <w:i/>
          <w:sz w:val="20"/>
          <w:szCs w:val="20"/>
          <w:lang w:val="en-GB" w:eastAsia="en-GB"/>
        </w:rPr>
        <w:t>Cookies</w:t>
      </w:r>
      <w:r w:rsidRPr="008D7E77">
        <w:rPr>
          <w:rFonts w:ascii="Arial" w:eastAsia="Times New Roman" w:hAnsi="Arial" w:cs="Arial"/>
          <w:sz w:val="20"/>
          <w:szCs w:val="20"/>
          <w:lang w:val="en-GB" w:eastAsia="en-GB"/>
        </w:rPr>
        <w:t>: A cookie is a piece of data or file that a website can send to your browser, which may then store it on your computer system. Most browsers allow you to block and delete cookies. However, if you do that, the Site may not work properly or you may not be able to receive personalized content.   </w:t>
      </w:r>
    </w:p>
    <w:p w14:paraId="512B6A21" w14:textId="4ABFF569" w:rsidR="008D7E77" w:rsidRPr="008D7E77" w:rsidRDefault="00F4586B" w:rsidP="00F4586B">
      <w:pPr>
        <w:shd w:val="clear" w:color="auto" w:fill="FFFFFF"/>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VRN </w:t>
      </w:r>
      <w:r w:rsidR="008D7E77" w:rsidRPr="008D7E77">
        <w:rPr>
          <w:rFonts w:ascii="Arial" w:eastAsia="Times New Roman" w:hAnsi="Arial" w:cs="Arial"/>
          <w:sz w:val="20"/>
          <w:szCs w:val="20"/>
          <w:lang w:val="en-GB" w:eastAsia="en-GB"/>
        </w:rPr>
        <w:t xml:space="preserve">may use cookies on our </w:t>
      </w:r>
      <w:r>
        <w:rPr>
          <w:rFonts w:ascii="Arial" w:eastAsia="Times New Roman" w:hAnsi="Arial" w:cs="Arial"/>
          <w:sz w:val="20"/>
          <w:szCs w:val="20"/>
          <w:lang w:val="en-GB" w:eastAsia="en-GB"/>
        </w:rPr>
        <w:t>w</w:t>
      </w:r>
      <w:r w:rsidR="008D7E77" w:rsidRPr="008D7E77">
        <w:rPr>
          <w:rFonts w:ascii="Arial" w:eastAsia="Times New Roman" w:hAnsi="Arial" w:cs="Arial"/>
          <w:sz w:val="20"/>
          <w:szCs w:val="20"/>
          <w:lang w:val="en-GB" w:eastAsia="en-GB"/>
        </w:rPr>
        <w:t>ebsite in order to:</w:t>
      </w:r>
    </w:p>
    <w:p w14:paraId="099350C1" w14:textId="41368C45" w:rsidR="008D7E77" w:rsidRPr="00F4586B" w:rsidRDefault="00F4586B" w:rsidP="00F4586B">
      <w:pPr>
        <w:pStyle w:val="Lijstalinea"/>
        <w:numPr>
          <w:ilvl w:val="0"/>
          <w:numId w:val="25"/>
        </w:numPr>
        <w:shd w:val="clear" w:color="auto" w:fill="FFFFFF"/>
        <w:rPr>
          <w:rFonts w:ascii="Arial" w:eastAsia="Times New Roman" w:hAnsi="Arial" w:cs="Arial"/>
          <w:sz w:val="20"/>
          <w:szCs w:val="20"/>
          <w:lang w:val="en-GB" w:eastAsia="en-GB"/>
        </w:rPr>
      </w:pPr>
      <w:r w:rsidRPr="00F4586B">
        <w:rPr>
          <w:rFonts w:ascii="Arial" w:eastAsia="Times New Roman" w:hAnsi="Arial" w:cs="Arial"/>
          <w:bCs/>
          <w:i/>
          <w:sz w:val="20"/>
          <w:szCs w:val="20"/>
          <w:lang w:val="en-GB" w:eastAsia="en-GB"/>
        </w:rPr>
        <w:t>P</w:t>
      </w:r>
      <w:r w:rsidR="008D7E77" w:rsidRPr="00F4586B">
        <w:rPr>
          <w:rFonts w:ascii="Arial" w:eastAsia="Times New Roman" w:hAnsi="Arial" w:cs="Arial"/>
          <w:bCs/>
          <w:i/>
          <w:sz w:val="20"/>
          <w:szCs w:val="20"/>
          <w:lang w:val="en-GB" w:eastAsia="en-GB"/>
        </w:rPr>
        <w:t>rovide access to our content</w:t>
      </w:r>
      <w:r w:rsidR="008D7E77" w:rsidRPr="00F4586B">
        <w:rPr>
          <w:rFonts w:ascii="Arial" w:eastAsia="Times New Roman" w:hAnsi="Arial" w:cs="Arial"/>
          <w:sz w:val="20"/>
          <w:szCs w:val="20"/>
          <w:lang w:val="en-GB" w:eastAsia="en-GB"/>
        </w:rPr>
        <w:t>: for example, to keeping you logged in</w:t>
      </w:r>
      <w:r w:rsidR="00C50D87" w:rsidRPr="00F4586B">
        <w:rPr>
          <w:rFonts w:ascii="Arial" w:eastAsia="Times New Roman" w:hAnsi="Arial" w:cs="Arial"/>
          <w:sz w:val="20"/>
          <w:szCs w:val="20"/>
          <w:lang w:val="en-GB" w:eastAsia="en-GB"/>
        </w:rPr>
        <w:t>.</w:t>
      </w:r>
    </w:p>
    <w:p w14:paraId="313798A6" w14:textId="2DE79AA3" w:rsidR="008D7E77" w:rsidRPr="00F4586B" w:rsidRDefault="00F4586B" w:rsidP="00F4586B">
      <w:pPr>
        <w:pStyle w:val="Lijstalinea"/>
        <w:numPr>
          <w:ilvl w:val="0"/>
          <w:numId w:val="25"/>
        </w:numPr>
        <w:shd w:val="clear" w:color="auto" w:fill="FFFFFF"/>
        <w:rPr>
          <w:rFonts w:ascii="Arial" w:eastAsia="Times New Roman" w:hAnsi="Arial" w:cs="Arial"/>
          <w:sz w:val="20"/>
          <w:szCs w:val="20"/>
          <w:lang w:val="en-GB" w:eastAsia="en-GB"/>
        </w:rPr>
      </w:pPr>
      <w:proofErr w:type="spellStart"/>
      <w:r w:rsidRPr="00F4586B">
        <w:rPr>
          <w:rFonts w:ascii="Arial" w:eastAsia="Times New Roman" w:hAnsi="Arial" w:cs="Arial"/>
          <w:bCs/>
          <w:i/>
          <w:sz w:val="20"/>
          <w:szCs w:val="20"/>
          <w:lang w:val="en-GB" w:eastAsia="en-GB"/>
        </w:rPr>
        <w:t>A</w:t>
      </w:r>
      <w:r w:rsidR="008D7E77" w:rsidRPr="00F4586B">
        <w:rPr>
          <w:rFonts w:ascii="Arial" w:eastAsia="Times New Roman" w:hAnsi="Arial" w:cs="Arial"/>
          <w:bCs/>
          <w:i/>
          <w:sz w:val="20"/>
          <w:szCs w:val="20"/>
          <w:lang w:val="en-GB" w:eastAsia="en-GB"/>
        </w:rPr>
        <w:t>nalyze</w:t>
      </w:r>
      <w:proofErr w:type="spellEnd"/>
      <w:r w:rsidR="008D7E77" w:rsidRPr="00F4586B">
        <w:rPr>
          <w:rFonts w:ascii="Arial" w:eastAsia="Times New Roman" w:hAnsi="Arial" w:cs="Arial"/>
          <w:bCs/>
          <w:i/>
          <w:sz w:val="20"/>
          <w:szCs w:val="20"/>
          <w:lang w:val="en-GB" w:eastAsia="en-GB"/>
        </w:rPr>
        <w:t xml:space="preserve"> and improve your browsing experience</w:t>
      </w:r>
      <w:r w:rsidR="008D7E77" w:rsidRPr="00F4586B">
        <w:rPr>
          <w:rFonts w:ascii="Arial" w:eastAsia="Times New Roman" w:hAnsi="Arial" w:cs="Arial"/>
          <w:sz w:val="20"/>
          <w:szCs w:val="20"/>
          <w:lang w:val="en-GB" w:eastAsia="en-GB"/>
        </w:rPr>
        <w:t xml:space="preserve">: for example, to track your session within our </w:t>
      </w:r>
      <w:r w:rsidR="00C50D87" w:rsidRPr="00F4586B">
        <w:rPr>
          <w:rFonts w:ascii="Arial" w:eastAsia="Times New Roman" w:hAnsi="Arial" w:cs="Arial"/>
          <w:sz w:val="20"/>
          <w:szCs w:val="20"/>
          <w:lang w:val="en-GB" w:eastAsia="en-GB"/>
        </w:rPr>
        <w:t>w</w:t>
      </w:r>
      <w:r w:rsidR="008D7E77" w:rsidRPr="00F4586B">
        <w:rPr>
          <w:rFonts w:ascii="Arial" w:eastAsia="Times New Roman" w:hAnsi="Arial" w:cs="Arial"/>
          <w:sz w:val="20"/>
          <w:szCs w:val="20"/>
          <w:lang w:val="en-GB" w:eastAsia="en-GB"/>
        </w:rPr>
        <w:t>ebsite, so we can learn what content has interested you. We will also use cookies to understand general information about users, such as areas of interest. We also check for bugs and glitches in the content</w:t>
      </w:r>
      <w:r w:rsidR="00C50D87" w:rsidRPr="00F4586B">
        <w:rPr>
          <w:rFonts w:ascii="Arial" w:eastAsia="Times New Roman" w:hAnsi="Arial" w:cs="Arial"/>
          <w:sz w:val="20"/>
          <w:szCs w:val="20"/>
          <w:lang w:val="en-GB" w:eastAsia="en-GB"/>
        </w:rPr>
        <w:t>.</w:t>
      </w:r>
      <w:r w:rsidR="008D7E77" w:rsidRPr="00F4586B">
        <w:rPr>
          <w:rFonts w:ascii="Arial" w:eastAsia="Times New Roman" w:hAnsi="Arial" w:cs="Arial"/>
          <w:sz w:val="20"/>
          <w:szCs w:val="20"/>
          <w:lang w:val="en-GB" w:eastAsia="en-GB"/>
        </w:rPr>
        <w:br/>
      </w:r>
    </w:p>
    <w:p w14:paraId="195067E2" w14:textId="77777777" w:rsidR="00F4586B" w:rsidRPr="00F4586B"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b/>
          <w:bCs/>
          <w:sz w:val="20"/>
          <w:szCs w:val="20"/>
          <w:lang w:val="en-GB" w:eastAsia="en-GB"/>
        </w:rPr>
        <w:t>Pixel tags/Web beacons</w:t>
      </w:r>
    </w:p>
    <w:p w14:paraId="3CE7F42B" w14:textId="6DC77E97" w:rsidR="008D7E77" w:rsidRPr="008D7E77"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sz w:val="20"/>
          <w:szCs w:val="20"/>
          <w:lang w:val="en-GB" w:eastAsia="en-GB"/>
        </w:rPr>
        <w:t>A pixel tag (also known as a web beacon) is a piece of code embedded on the Site that collects information about users’ engagement on that web page. The use of a pixel allows us to record, for example, that a user has visited a particular web page.</w:t>
      </w:r>
      <w:r w:rsidRPr="008D7E77">
        <w:rPr>
          <w:rFonts w:ascii="Arial" w:eastAsia="Times New Roman" w:hAnsi="Arial" w:cs="Arial"/>
          <w:sz w:val="20"/>
          <w:szCs w:val="20"/>
          <w:lang w:val="en-GB" w:eastAsia="en-GB"/>
        </w:rPr>
        <w:br/>
      </w:r>
    </w:p>
    <w:p w14:paraId="45515C7C" w14:textId="77777777" w:rsidR="00F4586B" w:rsidRPr="00F4586B"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b/>
          <w:bCs/>
          <w:sz w:val="20"/>
          <w:szCs w:val="20"/>
          <w:lang w:val="en-GB" w:eastAsia="en-GB"/>
        </w:rPr>
        <w:t>Social Media Features</w:t>
      </w:r>
    </w:p>
    <w:p w14:paraId="298EE3A0" w14:textId="544A244C" w:rsidR="008D7E77" w:rsidRPr="008D7E77"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sz w:val="20"/>
          <w:szCs w:val="20"/>
          <w:lang w:val="en-GB" w:eastAsia="en-GB"/>
        </w:rPr>
        <w:t xml:space="preserve">Our </w:t>
      </w:r>
      <w:r w:rsidR="00F4586B" w:rsidRPr="00F4586B">
        <w:rPr>
          <w:rFonts w:ascii="Arial" w:eastAsia="Times New Roman" w:hAnsi="Arial" w:cs="Arial"/>
          <w:sz w:val="20"/>
          <w:szCs w:val="20"/>
          <w:lang w:val="en-GB" w:eastAsia="en-GB"/>
        </w:rPr>
        <w:t>w</w:t>
      </w:r>
      <w:r w:rsidRPr="008D7E77">
        <w:rPr>
          <w:rFonts w:ascii="Arial" w:eastAsia="Times New Roman" w:hAnsi="Arial" w:cs="Arial"/>
          <w:sz w:val="20"/>
          <w:szCs w:val="20"/>
          <w:lang w:val="en-GB" w:eastAsia="en-GB"/>
        </w:rPr>
        <w:t>ebsite</w:t>
      </w:r>
      <w:r w:rsidR="00F4586B" w:rsidRPr="00F4586B">
        <w:rPr>
          <w:rFonts w:ascii="Arial" w:eastAsia="Times New Roman" w:hAnsi="Arial" w:cs="Arial"/>
          <w:sz w:val="20"/>
          <w:szCs w:val="20"/>
          <w:lang w:val="en-GB" w:eastAsia="en-GB"/>
        </w:rPr>
        <w:t xml:space="preserve"> may</w:t>
      </w:r>
      <w:r w:rsidRPr="008D7E77">
        <w:rPr>
          <w:rFonts w:ascii="Arial" w:eastAsia="Times New Roman" w:hAnsi="Arial" w:cs="Arial"/>
          <w:sz w:val="20"/>
          <w:szCs w:val="20"/>
          <w:lang w:val="en-GB" w:eastAsia="en-GB"/>
        </w:rPr>
        <w:t xml:space="preserve"> include</w:t>
      </w:r>
      <w:r w:rsidR="00F4586B" w:rsidRPr="00F4586B">
        <w:rPr>
          <w:rFonts w:ascii="Arial" w:eastAsia="Times New Roman" w:hAnsi="Arial" w:cs="Arial"/>
          <w:sz w:val="20"/>
          <w:szCs w:val="20"/>
          <w:lang w:val="en-GB" w:eastAsia="en-GB"/>
        </w:rPr>
        <w:t xml:space="preserve"> </w:t>
      </w:r>
      <w:r w:rsidRPr="008D7E77">
        <w:rPr>
          <w:rFonts w:ascii="Arial" w:eastAsia="Times New Roman" w:hAnsi="Arial" w:cs="Arial"/>
          <w:sz w:val="20"/>
          <w:szCs w:val="20"/>
          <w:lang w:val="en-GB" w:eastAsia="en-GB"/>
        </w:rPr>
        <w:t xml:space="preserve">social media integrations such as the Facebook “Like” button and LinkedIn (that might include widgets such as the share this button or other interactive mini-programs). These features may collect your IP address, which page you are visiting on our site, and may set a cookie to enable the feature to function properly. These social media features are either hosted by a third party or hosted directly on our </w:t>
      </w:r>
      <w:r w:rsidR="00C50D87" w:rsidRPr="00F4586B">
        <w:rPr>
          <w:rFonts w:ascii="Arial" w:eastAsia="Times New Roman" w:hAnsi="Arial" w:cs="Arial"/>
          <w:sz w:val="20"/>
          <w:szCs w:val="20"/>
          <w:lang w:val="en-GB" w:eastAsia="en-GB"/>
        </w:rPr>
        <w:t>webs</w:t>
      </w:r>
      <w:r w:rsidRPr="008D7E77">
        <w:rPr>
          <w:rFonts w:ascii="Arial" w:eastAsia="Times New Roman" w:hAnsi="Arial" w:cs="Arial"/>
          <w:sz w:val="20"/>
          <w:szCs w:val="20"/>
          <w:lang w:val="en-GB" w:eastAsia="en-GB"/>
        </w:rPr>
        <w:t>ite. Your interactions with these features are governed by the privacy policy of the company providing it.</w:t>
      </w:r>
    </w:p>
    <w:p w14:paraId="477C69CC" w14:textId="77777777" w:rsidR="00C50D87" w:rsidRPr="00F4586B" w:rsidRDefault="00C50D87" w:rsidP="00F4586B">
      <w:pPr>
        <w:shd w:val="clear" w:color="auto" w:fill="FFFFFF"/>
        <w:rPr>
          <w:rFonts w:ascii="Arial" w:eastAsia="Times New Roman" w:hAnsi="Arial" w:cs="Arial"/>
          <w:b/>
          <w:bCs/>
          <w:sz w:val="20"/>
          <w:szCs w:val="20"/>
          <w:lang w:val="en-GB" w:eastAsia="en-GB"/>
        </w:rPr>
      </w:pPr>
      <w:bookmarkStart w:id="1" w:name="#Analytics"/>
      <w:bookmarkEnd w:id="1"/>
    </w:p>
    <w:p w14:paraId="69BF27F8" w14:textId="3BBC725F" w:rsidR="008D7E77" w:rsidRPr="008D7E77"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b/>
          <w:bCs/>
          <w:sz w:val="20"/>
          <w:szCs w:val="20"/>
          <w:lang w:val="en-GB" w:eastAsia="en-GB"/>
        </w:rPr>
        <w:t>Analytics</w:t>
      </w:r>
    </w:p>
    <w:p w14:paraId="656D53CC" w14:textId="0DA67E04" w:rsidR="008D7E77" w:rsidRPr="008D7E77"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sz w:val="20"/>
          <w:szCs w:val="20"/>
          <w:lang w:val="en-GB" w:eastAsia="en-GB"/>
        </w:rPr>
        <w:t xml:space="preserve">We may also use Google Analytics and Google Analytics Demographics and Interest Reporting to collect information regarding visitor </w:t>
      </w:r>
      <w:r w:rsidRPr="00F4586B">
        <w:rPr>
          <w:rFonts w:ascii="Arial" w:eastAsia="Times New Roman" w:hAnsi="Arial" w:cs="Arial"/>
          <w:sz w:val="20"/>
          <w:szCs w:val="20"/>
          <w:lang w:val="en-GB" w:eastAsia="en-GB"/>
        </w:rPr>
        <w:t>behaviour</w:t>
      </w:r>
      <w:r w:rsidRPr="008D7E77">
        <w:rPr>
          <w:rFonts w:ascii="Arial" w:eastAsia="Times New Roman" w:hAnsi="Arial" w:cs="Arial"/>
          <w:sz w:val="20"/>
          <w:szCs w:val="20"/>
          <w:lang w:val="en-GB" w:eastAsia="en-GB"/>
        </w:rPr>
        <w:t xml:space="preserve"> and visitor demographics on some of our Services, and to develop website content. This analytics data is not tied to any Personal Information. For more information about Google Analytics, please visit </w:t>
      </w:r>
      <w:hyperlink r:id="rId8" w:tgtFrame="_blank" w:history="1">
        <w:r w:rsidRPr="008D7E77">
          <w:rPr>
            <w:rFonts w:ascii="Arial" w:eastAsia="Times New Roman" w:hAnsi="Arial" w:cs="Arial"/>
            <w:sz w:val="20"/>
            <w:szCs w:val="20"/>
            <w:u w:val="single"/>
            <w:lang w:val="en-GB" w:eastAsia="en-GB"/>
          </w:rPr>
          <w:t>www.google.com/policies/privacy/partners/</w:t>
        </w:r>
      </w:hyperlink>
      <w:r w:rsidRPr="008D7E77">
        <w:rPr>
          <w:rFonts w:ascii="Arial" w:eastAsia="Times New Roman" w:hAnsi="Arial" w:cs="Arial"/>
          <w:sz w:val="20"/>
          <w:szCs w:val="20"/>
          <w:lang w:val="en-GB" w:eastAsia="en-GB"/>
        </w:rPr>
        <w:t>. You can opt out of Google’s collection and processing of data generated by your use of the Services by going to </w:t>
      </w:r>
      <w:hyperlink r:id="rId9" w:tgtFrame="_blank" w:history="1">
        <w:r w:rsidRPr="008D7E77">
          <w:rPr>
            <w:rFonts w:ascii="Arial" w:eastAsia="Times New Roman" w:hAnsi="Arial" w:cs="Arial"/>
            <w:sz w:val="20"/>
            <w:szCs w:val="20"/>
            <w:u w:val="single"/>
            <w:lang w:val="en-GB" w:eastAsia="en-GB"/>
          </w:rPr>
          <w:t>http://tools.google.com/dlpage/gaoptout</w:t>
        </w:r>
      </w:hyperlink>
      <w:r w:rsidRPr="008D7E77">
        <w:rPr>
          <w:rFonts w:ascii="Arial" w:eastAsia="Times New Roman" w:hAnsi="Arial" w:cs="Arial"/>
          <w:sz w:val="20"/>
          <w:szCs w:val="20"/>
          <w:lang w:val="en-GB" w:eastAsia="en-GB"/>
        </w:rPr>
        <w:t>.</w:t>
      </w:r>
    </w:p>
    <w:p w14:paraId="526EB4EE" w14:textId="77777777" w:rsidR="00F4586B" w:rsidRDefault="00F4586B" w:rsidP="00F4586B">
      <w:pPr>
        <w:shd w:val="clear" w:color="auto" w:fill="FFFFFF"/>
        <w:rPr>
          <w:rFonts w:ascii="Arial" w:eastAsia="Times New Roman" w:hAnsi="Arial" w:cs="Arial"/>
          <w:sz w:val="20"/>
          <w:szCs w:val="20"/>
          <w:lang w:val="en-GB" w:eastAsia="en-GB"/>
        </w:rPr>
      </w:pPr>
    </w:p>
    <w:p w14:paraId="2E3498DF" w14:textId="426FB48F" w:rsidR="008D7E77" w:rsidRPr="008D7E77"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sz w:val="20"/>
          <w:szCs w:val="20"/>
          <w:lang w:val="en-GB" w:eastAsia="en-GB"/>
        </w:rPr>
        <w:t>Our uses of such Technologies fall into the following general categories:</w:t>
      </w:r>
    </w:p>
    <w:p w14:paraId="32D95BBC" w14:textId="7FE1D646" w:rsidR="008D7E77" w:rsidRPr="008D7E77" w:rsidRDefault="008D7E77" w:rsidP="00F4586B">
      <w:pPr>
        <w:numPr>
          <w:ilvl w:val="0"/>
          <w:numId w:val="23"/>
        </w:numPr>
        <w:shd w:val="clear" w:color="auto" w:fill="FFFFFF"/>
        <w:ind w:left="450"/>
        <w:rPr>
          <w:rFonts w:ascii="Arial" w:eastAsia="Times New Roman" w:hAnsi="Arial" w:cs="Arial"/>
          <w:sz w:val="20"/>
          <w:szCs w:val="20"/>
          <w:lang w:val="en-GB" w:eastAsia="en-GB"/>
        </w:rPr>
      </w:pPr>
      <w:r w:rsidRPr="008D7E77">
        <w:rPr>
          <w:rFonts w:ascii="Arial" w:eastAsia="Times New Roman" w:hAnsi="Arial" w:cs="Arial"/>
          <w:bCs/>
          <w:i/>
          <w:sz w:val="20"/>
          <w:szCs w:val="20"/>
          <w:lang w:val="en-GB" w:eastAsia="en-GB"/>
        </w:rPr>
        <w:t>Operationally Necessary</w:t>
      </w:r>
      <w:r w:rsidRPr="008D7E77">
        <w:rPr>
          <w:rFonts w:ascii="Arial" w:eastAsia="Times New Roman" w:hAnsi="Arial" w:cs="Arial"/>
          <w:sz w:val="20"/>
          <w:szCs w:val="20"/>
          <w:lang w:val="en-GB" w:eastAsia="en-GB"/>
        </w:rPr>
        <w:t xml:space="preserve">. We may use cookies, web beacons, or other similar technologies that are necessary to the operation of our sites, services, applications, and tools. This includes technologies that allow you access to our sites, services, applications, and tools; that are required to identify irregular site </w:t>
      </w:r>
      <w:r w:rsidR="00C50D87" w:rsidRPr="00F4586B">
        <w:rPr>
          <w:rFonts w:ascii="Arial" w:eastAsia="Times New Roman" w:hAnsi="Arial" w:cs="Arial"/>
          <w:sz w:val="20"/>
          <w:szCs w:val="20"/>
          <w:lang w:val="en-GB" w:eastAsia="en-GB"/>
        </w:rPr>
        <w:t>behaviour</w:t>
      </w:r>
      <w:r w:rsidRPr="008D7E77">
        <w:rPr>
          <w:rFonts w:ascii="Arial" w:eastAsia="Times New Roman" w:hAnsi="Arial" w:cs="Arial"/>
          <w:sz w:val="20"/>
          <w:szCs w:val="20"/>
          <w:lang w:val="en-GB" w:eastAsia="en-GB"/>
        </w:rPr>
        <w:t>, prevent fraudulent activity and improve security; or that allow you to make use of our functions such as shopping-carts, saved search, or similar functions</w:t>
      </w:r>
      <w:r w:rsidR="00C50D87" w:rsidRPr="00F4586B">
        <w:rPr>
          <w:rFonts w:ascii="Arial" w:eastAsia="Times New Roman" w:hAnsi="Arial" w:cs="Arial"/>
          <w:sz w:val="20"/>
          <w:szCs w:val="20"/>
          <w:lang w:val="en-GB" w:eastAsia="en-GB"/>
        </w:rPr>
        <w:t>.</w:t>
      </w:r>
      <w:r w:rsidRPr="008D7E77">
        <w:rPr>
          <w:rFonts w:ascii="Arial" w:eastAsia="Times New Roman" w:hAnsi="Arial" w:cs="Arial"/>
          <w:sz w:val="20"/>
          <w:szCs w:val="20"/>
          <w:lang w:val="en-GB" w:eastAsia="en-GB"/>
        </w:rPr>
        <w:br/>
      </w:r>
    </w:p>
    <w:p w14:paraId="57A10207" w14:textId="3A09845D" w:rsidR="008D7E77" w:rsidRPr="008D7E77" w:rsidRDefault="008D7E77" w:rsidP="00F4586B">
      <w:pPr>
        <w:numPr>
          <w:ilvl w:val="0"/>
          <w:numId w:val="23"/>
        </w:numPr>
        <w:shd w:val="clear" w:color="auto" w:fill="FFFFFF"/>
        <w:ind w:left="450"/>
        <w:rPr>
          <w:rFonts w:ascii="Arial" w:eastAsia="Times New Roman" w:hAnsi="Arial" w:cs="Arial"/>
          <w:sz w:val="20"/>
          <w:szCs w:val="20"/>
          <w:lang w:val="en-GB" w:eastAsia="en-GB"/>
        </w:rPr>
      </w:pPr>
      <w:r w:rsidRPr="008D7E77">
        <w:rPr>
          <w:rFonts w:ascii="Arial" w:eastAsia="Times New Roman" w:hAnsi="Arial" w:cs="Arial"/>
          <w:bCs/>
          <w:i/>
          <w:sz w:val="20"/>
          <w:szCs w:val="20"/>
          <w:lang w:val="en-GB" w:eastAsia="en-GB"/>
        </w:rPr>
        <w:t>Performance Related</w:t>
      </w:r>
      <w:r w:rsidRPr="008D7E77">
        <w:rPr>
          <w:rFonts w:ascii="Arial" w:eastAsia="Times New Roman" w:hAnsi="Arial" w:cs="Arial"/>
          <w:i/>
          <w:sz w:val="20"/>
          <w:szCs w:val="20"/>
          <w:lang w:val="en-GB" w:eastAsia="en-GB"/>
        </w:rPr>
        <w:t>.</w:t>
      </w:r>
      <w:r w:rsidRPr="008D7E77">
        <w:rPr>
          <w:rFonts w:ascii="Arial" w:eastAsia="Times New Roman" w:hAnsi="Arial" w:cs="Arial"/>
          <w:sz w:val="20"/>
          <w:szCs w:val="20"/>
          <w:lang w:val="en-GB" w:eastAsia="en-GB"/>
        </w:rPr>
        <w:t xml:space="preserve"> We may use cookies, web beacons, or other similar technologies to assess the performance of our websites, applications, services, and tools, including as part </w:t>
      </w:r>
      <w:r w:rsidRPr="008D7E77">
        <w:rPr>
          <w:rFonts w:ascii="Arial" w:eastAsia="Times New Roman" w:hAnsi="Arial" w:cs="Arial"/>
          <w:sz w:val="20"/>
          <w:szCs w:val="20"/>
          <w:lang w:val="en-GB" w:eastAsia="en-GB"/>
        </w:rPr>
        <w:lastRenderedPageBreak/>
        <w:t>of our analytic practices to help us understand how our visitors use our websites, determine if you have interacted with our messaging, determine whether you have viewed an item or link, or to improve our website content, applications, services, or tools</w:t>
      </w:r>
      <w:r w:rsidR="00C50D87" w:rsidRPr="00F4586B">
        <w:rPr>
          <w:rFonts w:ascii="Arial" w:eastAsia="Times New Roman" w:hAnsi="Arial" w:cs="Arial"/>
          <w:sz w:val="20"/>
          <w:szCs w:val="20"/>
          <w:lang w:val="en-GB" w:eastAsia="en-GB"/>
        </w:rPr>
        <w:t>.</w:t>
      </w:r>
      <w:r w:rsidRPr="008D7E77">
        <w:rPr>
          <w:rFonts w:ascii="Arial" w:eastAsia="Times New Roman" w:hAnsi="Arial" w:cs="Arial"/>
          <w:sz w:val="20"/>
          <w:szCs w:val="20"/>
          <w:lang w:val="en-GB" w:eastAsia="en-GB"/>
        </w:rPr>
        <w:br/>
      </w:r>
    </w:p>
    <w:p w14:paraId="56D7B25D" w14:textId="014F188D" w:rsidR="008D7E77" w:rsidRPr="008D7E77" w:rsidRDefault="008D7E77" w:rsidP="00F4586B">
      <w:pPr>
        <w:numPr>
          <w:ilvl w:val="0"/>
          <w:numId w:val="23"/>
        </w:numPr>
        <w:shd w:val="clear" w:color="auto" w:fill="FFFFFF"/>
        <w:ind w:left="450"/>
        <w:rPr>
          <w:rFonts w:ascii="Arial" w:eastAsia="Times New Roman" w:hAnsi="Arial" w:cs="Arial"/>
          <w:sz w:val="20"/>
          <w:szCs w:val="20"/>
          <w:lang w:val="en-GB" w:eastAsia="en-GB"/>
        </w:rPr>
      </w:pPr>
      <w:r w:rsidRPr="008D7E77">
        <w:rPr>
          <w:rFonts w:ascii="Arial" w:eastAsia="Times New Roman" w:hAnsi="Arial" w:cs="Arial"/>
          <w:bCs/>
          <w:i/>
          <w:sz w:val="20"/>
          <w:szCs w:val="20"/>
          <w:lang w:val="en-GB" w:eastAsia="en-GB"/>
        </w:rPr>
        <w:t>Functionality Related</w:t>
      </w:r>
      <w:r w:rsidRPr="008D7E77">
        <w:rPr>
          <w:rFonts w:ascii="Arial" w:eastAsia="Times New Roman" w:hAnsi="Arial" w:cs="Arial"/>
          <w:i/>
          <w:sz w:val="20"/>
          <w:szCs w:val="20"/>
          <w:lang w:val="en-GB" w:eastAsia="en-GB"/>
        </w:rPr>
        <w:t>.</w:t>
      </w:r>
      <w:r w:rsidRPr="008D7E77">
        <w:rPr>
          <w:rFonts w:ascii="Arial" w:eastAsia="Times New Roman" w:hAnsi="Arial" w:cs="Arial"/>
          <w:sz w:val="20"/>
          <w:szCs w:val="20"/>
          <w:lang w:val="en-GB" w:eastAsia="en-GB"/>
        </w:rPr>
        <w:t xml:space="preserve"> We may use cookies, web beacons, or other similar technologies that allow us to offer you enhanced functionality when accessing or using our sites, services, applications, or tools. This may include identifying you when you sign into our sites or keeping track of your specified preferences, interests, or past items viewed so that we may enhance the presentation of content on our sites</w:t>
      </w:r>
      <w:r w:rsidR="00C50D87" w:rsidRPr="00F4586B">
        <w:rPr>
          <w:rFonts w:ascii="Arial" w:eastAsia="Times New Roman" w:hAnsi="Arial" w:cs="Arial"/>
          <w:sz w:val="20"/>
          <w:szCs w:val="20"/>
          <w:lang w:val="en-GB" w:eastAsia="en-GB"/>
        </w:rPr>
        <w:t>.</w:t>
      </w:r>
      <w:r w:rsidRPr="008D7E77">
        <w:rPr>
          <w:rFonts w:ascii="Arial" w:eastAsia="Times New Roman" w:hAnsi="Arial" w:cs="Arial"/>
          <w:sz w:val="20"/>
          <w:szCs w:val="20"/>
          <w:lang w:val="en-GB" w:eastAsia="en-GB"/>
        </w:rPr>
        <w:br/>
      </w:r>
    </w:p>
    <w:p w14:paraId="2BAB1994" w14:textId="442EE979" w:rsidR="008D7E77" w:rsidRPr="008D7E77" w:rsidRDefault="008D7E77" w:rsidP="00F4586B">
      <w:pPr>
        <w:shd w:val="clear" w:color="auto" w:fill="FFFFFF"/>
        <w:rPr>
          <w:rFonts w:ascii="Arial" w:eastAsia="Times New Roman" w:hAnsi="Arial" w:cs="Arial"/>
          <w:sz w:val="20"/>
          <w:szCs w:val="20"/>
          <w:lang w:val="en-GB" w:eastAsia="en-GB"/>
        </w:rPr>
      </w:pPr>
      <w:r w:rsidRPr="008D7E77">
        <w:rPr>
          <w:rFonts w:ascii="Arial" w:eastAsia="Times New Roman" w:hAnsi="Arial" w:cs="Arial"/>
          <w:sz w:val="20"/>
          <w:szCs w:val="20"/>
          <w:lang w:val="en-GB" w:eastAsia="en-GB"/>
        </w:rPr>
        <w:t xml:space="preserve">If you would like to opt-out of the Technologies we employ on our </w:t>
      </w:r>
      <w:r w:rsidRPr="00F4586B">
        <w:rPr>
          <w:rFonts w:ascii="Arial" w:eastAsia="Times New Roman" w:hAnsi="Arial" w:cs="Arial"/>
          <w:sz w:val="20"/>
          <w:szCs w:val="20"/>
          <w:lang w:val="en-GB" w:eastAsia="en-GB"/>
        </w:rPr>
        <w:t>web</w:t>
      </w:r>
      <w:r w:rsidRPr="008D7E77">
        <w:rPr>
          <w:rFonts w:ascii="Arial" w:eastAsia="Times New Roman" w:hAnsi="Arial" w:cs="Arial"/>
          <w:sz w:val="20"/>
          <w:szCs w:val="20"/>
          <w:lang w:val="en-GB" w:eastAsia="en-GB"/>
        </w:rPr>
        <w:t>site</w:t>
      </w:r>
      <w:r w:rsidRPr="00F4586B">
        <w:rPr>
          <w:rFonts w:ascii="Arial" w:eastAsia="Times New Roman" w:hAnsi="Arial" w:cs="Arial"/>
          <w:sz w:val="20"/>
          <w:szCs w:val="20"/>
          <w:lang w:val="en-GB" w:eastAsia="en-GB"/>
        </w:rPr>
        <w:t xml:space="preserve"> </w:t>
      </w:r>
      <w:r w:rsidRPr="008D7E77">
        <w:rPr>
          <w:rFonts w:ascii="Arial" w:eastAsia="Times New Roman" w:hAnsi="Arial" w:cs="Arial"/>
          <w:sz w:val="20"/>
          <w:szCs w:val="20"/>
          <w:lang w:val="en-GB" w:eastAsia="en-GB"/>
        </w:rPr>
        <w:t>you may do so by blocking, deleting, or disabling them as your browser or device permits</w:t>
      </w:r>
    </w:p>
    <w:p w14:paraId="55869E39" w14:textId="77777777" w:rsidR="00557A7B" w:rsidRPr="00F4586B" w:rsidRDefault="00557A7B" w:rsidP="00F4586B">
      <w:pPr>
        <w:pStyle w:val="Lijstalinea"/>
        <w:ind w:left="0"/>
        <w:jc w:val="both"/>
        <w:outlineLvl w:val="0"/>
        <w:rPr>
          <w:rFonts w:ascii="Arial" w:hAnsi="Arial" w:cs="Arial"/>
          <w:sz w:val="20"/>
          <w:szCs w:val="20"/>
        </w:rPr>
      </w:pPr>
    </w:p>
    <w:p w14:paraId="1787AEA3" w14:textId="42C7F440" w:rsidR="00C66C4A" w:rsidRPr="00F4586B" w:rsidRDefault="00907E59" w:rsidP="00F4586B">
      <w:pPr>
        <w:jc w:val="both"/>
        <w:outlineLvl w:val="0"/>
        <w:rPr>
          <w:rFonts w:ascii="Arial" w:hAnsi="Arial" w:cs="Arial"/>
          <w:b/>
          <w:sz w:val="20"/>
          <w:szCs w:val="20"/>
        </w:rPr>
      </w:pPr>
      <w:r w:rsidRPr="00F4586B">
        <w:rPr>
          <w:rFonts w:ascii="Arial" w:hAnsi="Arial" w:cs="Arial"/>
          <w:b/>
          <w:sz w:val="20"/>
          <w:szCs w:val="20"/>
        </w:rPr>
        <w:t>Processing</w:t>
      </w:r>
      <w:r w:rsidR="00262ACD" w:rsidRPr="00F4586B">
        <w:rPr>
          <w:rFonts w:ascii="Arial" w:hAnsi="Arial" w:cs="Arial"/>
          <w:b/>
          <w:sz w:val="20"/>
          <w:szCs w:val="20"/>
        </w:rPr>
        <w:t xml:space="preserve"> outside </w:t>
      </w:r>
      <w:r w:rsidR="00537E0F" w:rsidRPr="00F4586B">
        <w:rPr>
          <w:rFonts w:ascii="Arial" w:hAnsi="Arial" w:cs="Arial"/>
          <w:b/>
          <w:sz w:val="20"/>
          <w:szCs w:val="20"/>
        </w:rPr>
        <w:t xml:space="preserve">the </w:t>
      </w:r>
      <w:r w:rsidR="00537E0F" w:rsidRPr="00F4586B">
        <w:rPr>
          <w:rStyle w:val="Verwijzingopmerking"/>
          <w:rFonts w:ascii="Arial" w:hAnsi="Arial" w:cs="Arial"/>
          <w:b/>
          <w:sz w:val="20"/>
          <w:szCs w:val="20"/>
        </w:rPr>
        <w:t>European Economic Area (EEA)</w:t>
      </w:r>
    </w:p>
    <w:p w14:paraId="1CC506C0" w14:textId="6584B3EA" w:rsidR="00C66C4A" w:rsidRPr="00F4586B" w:rsidRDefault="00557A7B" w:rsidP="00F4586B">
      <w:pPr>
        <w:jc w:val="both"/>
        <w:rPr>
          <w:rFonts w:ascii="Arial" w:hAnsi="Arial" w:cs="Arial"/>
          <w:sz w:val="20"/>
          <w:szCs w:val="20"/>
        </w:rPr>
      </w:pPr>
      <w:r w:rsidRPr="00F4586B">
        <w:rPr>
          <w:rFonts w:ascii="Arial" w:hAnsi="Arial" w:cs="Arial"/>
          <w:sz w:val="20"/>
          <w:szCs w:val="20"/>
        </w:rPr>
        <w:t>For the purposes outlined above, personal data</w:t>
      </w:r>
      <w:r w:rsidR="00262ACD" w:rsidRPr="00F4586B">
        <w:rPr>
          <w:rFonts w:ascii="Arial" w:hAnsi="Arial" w:cs="Arial"/>
          <w:sz w:val="20"/>
          <w:szCs w:val="20"/>
        </w:rPr>
        <w:t xml:space="preserve"> may </w:t>
      </w:r>
      <w:r w:rsidRPr="00F4586B">
        <w:rPr>
          <w:rFonts w:ascii="Arial" w:hAnsi="Arial" w:cs="Arial"/>
          <w:sz w:val="20"/>
          <w:szCs w:val="20"/>
        </w:rPr>
        <w:t>also</w:t>
      </w:r>
      <w:r w:rsidR="00262ACD" w:rsidRPr="00F4586B">
        <w:rPr>
          <w:rFonts w:ascii="Arial" w:hAnsi="Arial" w:cs="Arial"/>
          <w:sz w:val="20"/>
          <w:szCs w:val="20"/>
        </w:rPr>
        <w:t xml:space="preserve"> </w:t>
      </w:r>
      <w:r w:rsidRPr="00F4586B">
        <w:rPr>
          <w:rFonts w:ascii="Arial" w:hAnsi="Arial" w:cs="Arial"/>
          <w:sz w:val="20"/>
          <w:szCs w:val="20"/>
        </w:rPr>
        <w:t xml:space="preserve">be </w:t>
      </w:r>
      <w:r w:rsidR="00262ACD" w:rsidRPr="00F4586B">
        <w:rPr>
          <w:rFonts w:ascii="Arial" w:hAnsi="Arial" w:cs="Arial"/>
          <w:sz w:val="20"/>
          <w:szCs w:val="20"/>
        </w:rPr>
        <w:t>shar</w:t>
      </w:r>
      <w:r w:rsidR="00977DAF" w:rsidRPr="00F4586B">
        <w:rPr>
          <w:rFonts w:ascii="Arial" w:hAnsi="Arial" w:cs="Arial"/>
          <w:sz w:val="20"/>
          <w:szCs w:val="20"/>
        </w:rPr>
        <w:t>e</w:t>
      </w:r>
      <w:r w:rsidRPr="00F4586B">
        <w:rPr>
          <w:rFonts w:ascii="Arial" w:hAnsi="Arial" w:cs="Arial"/>
          <w:sz w:val="20"/>
          <w:szCs w:val="20"/>
        </w:rPr>
        <w:t>d</w:t>
      </w:r>
      <w:r w:rsidR="00977DAF" w:rsidRPr="00F4586B">
        <w:rPr>
          <w:rFonts w:ascii="Arial" w:hAnsi="Arial" w:cs="Arial"/>
          <w:sz w:val="20"/>
          <w:szCs w:val="20"/>
        </w:rPr>
        <w:t xml:space="preserve"> </w:t>
      </w:r>
      <w:r w:rsidRPr="00F4586B">
        <w:rPr>
          <w:rFonts w:ascii="Arial" w:hAnsi="Arial" w:cs="Arial"/>
          <w:sz w:val="20"/>
          <w:szCs w:val="20"/>
        </w:rPr>
        <w:t xml:space="preserve">with </w:t>
      </w:r>
      <w:r w:rsidR="00C50D87" w:rsidRPr="00F4586B">
        <w:rPr>
          <w:rFonts w:ascii="Arial" w:hAnsi="Arial" w:cs="Arial"/>
          <w:sz w:val="20"/>
          <w:szCs w:val="20"/>
        </w:rPr>
        <w:t>parties</w:t>
      </w:r>
      <w:r w:rsidR="00977DAF" w:rsidRPr="00F4586B">
        <w:rPr>
          <w:rFonts w:ascii="Arial" w:hAnsi="Arial" w:cs="Arial"/>
          <w:sz w:val="20"/>
          <w:szCs w:val="20"/>
        </w:rPr>
        <w:t xml:space="preserve"> outside the </w:t>
      </w:r>
      <w:r w:rsidR="00537E0F" w:rsidRPr="00F4586B">
        <w:rPr>
          <w:rFonts w:ascii="Arial" w:hAnsi="Arial" w:cs="Arial"/>
          <w:sz w:val="20"/>
          <w:szCs w:val="20"/>
        </w:rPr>
        <w:t>EEA</w:t>
      </w:r>
      <w:r w:rsidRPr="00F4586B">
        <w:rPr>
          <w:rFonts w:ascii="Arial" w:hAnsi="Arial" w:cs="Arial"/>
          <w:sz w:val="20"/>
          <w:szCs w:val="20"/>
        </w:rPr>
        <w:t xml:space="preserve">. </w:t>
      </w:r>
      <w:r w:rsidR="00262ACD" w:rsidRPr="00F4586B">
        <w:rPr>
          <w:rFonts w:ascii="Arial" w:hAnsi="Arial" w:cs="Arial"/>
          <w:sz w:val="20"/>
          <w:szCs w:val="20"/>
        </w:rPr>
        <w:t xml:space="preserve">In that case, we ensure that </w:t>
      </w:r>
      <w:r w:rsidRPr="00F4586B">
        <w:rPr>
          <w:rFonts w:ascii="Arial" w:hAnsi="Arial" w:cs="Arial"/>
          <w:sz w:val="20"/>
          <w:szCs w:val="20"/>
        </w:rPr>
        <w:t xml:space="preserve">the agreements with those parties </w:t>
      </w:r>
      <w:r w:rsidR="00262ACD" w:rsidRPr="00F4586B">
        <w:rPr>
          <w:rFonts w:ascii="Arial" w:hAnsi="Arial" w:cs="Arial"/>
          <w:sz w:val="20"/>
          <w:szCs w:val="20"/>
        </w:rPr>
        <w:t>comply with th</w:t>
      </w:r>
      <w:r w:rsidR="00675056" w:rsidRPr="00F4586B">
        <w:rPr>
          <w:rFonts w:ascii="Arial" w:hAnsi="Arial" w:cs="Arial"/>
          <w:sz w:val="20"/>
          <w:szCs w:val="20"/>
        </w:rPr>
        <w:t>e provisions of the General Data Protection Regulation</w:t>
      </w:r>
      <w:r w:rsidR="00262ACD" w:rsidRPr="00F4586B">
        <w:rPr>
          <w:rFonts w:ascii="Arial" w:hAnsi="Arial" w:cs="Arial"/>
          <w:sz w:val="20"/>
          <w:szCs w:val="20"/>
        </w:rPr>
        <w:t>.</w:t>
      </w:r>
      <w:r w:rsidRPr="00F4586B">
        <w:rPr>
          <w:rFonts w:ascii="Arial" w:hAnsi="Arial" w:cs="Arial"/>
          <w:sz w:val="20"/>
          <w:szCs w:val="20"/>
        </w:rPr>
        <w:t xml:space="preserve"> </w:t>
      </w:r>
    </w:p>
    <w:p w14:paraId="214D0131" w14:textId="77777777" w:rsidR="00977DAF" w:rsidRPr="00F4586B" w:rsidRDefault="00977DAF" w:rsidP="00F4586B">
      <w:pPr>
        <w:jc w:val="both"/>
        <w:rPr>
          <w:rFonts w:ascii="Arial" w:hAnsi="Arial" w:cs="Arial"/>
          <w:sz w:val="20"/>
          <w:szCs w:val="20"/>
        </w:rPr>
      </w:pPr>
    </w:p>
    <w:p w14:paraId="4DA0ABCC" w14:textId="2C563962" w:rsidR="0081181B" w:rsidRPr="00F4586B" w:rsidRDefault="00977DAF" w:rsidP="00F4586B">
      <w:pPr>
        <w:jc w:val="both"/>
        <w:outlineLvl w:val="0"/>
        <w:rPr>
          <w:rFonts w:ascii="Arial" w:hAnsi="Arial" w:cs="Arial"/>
          <w:b/>
          <w:sz w:val="20"/>
          <w:szCs w:val="20"/>
        </w:rPr>
      </w:pPr>
      <w:r w:rsidRPr="00F4586B">
        <w:rPr>
          <w:rFonts w:ascii="Arial" w:hAnsi="Arial" w:cs="Arial"/>
          <w:b/>
          <w:sz w:val="20"/>
          <w:szCs w:val="20"/>
        </w:rPr>
        <w:t>Retention term</w:t>
      </w:r>
    </w:p>
    <w:p w14:paraId="41DDB424" w14:textId="646EDACB"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VRN keeps personal data in any event for as long as is necessary to achieve the purpose.</w:t>
      </w:r>
    </w:p>
    <w:p w14:paraId="715497FA" w14:textId="77777777"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The General Data Protection Regulation does not stipulate specific storage periods for personal data. Other legislation may specify minimum storage periods that we must comply with. Such legislation includes the general requirement for businesses to keep records, as set out in the Dutch Civil Code or tax laws.</w:t>
      </w:r>
    </w:p>
    <w:p w14:paraId="555735EC" w14:textId="77777777" w:rsidR="00C50D87" w:rsidRPr="00F4586B" w:rsidRDefault="00C50D87" w:rsidP="00F4586B">
      <w:pPr>
        <w:pStyle w:val="Kop2"/>
        <w:spacing w:before="0" w:beforeAutospacing="0" w:after="0" w:afterAutospacing="0"/>
        <w:rPr>
          <w:rFonts w:ascii="Arial" w:hAnsi="Arial" w:cs="Arial"/>
          <w:b w:val="0"/>
          <w:bCs w:val="0"/>
          <w:sz w:val="20"/>
          <w:szCs w:val="20"/>
        </w:rPr>
      </w:pPr>
      <w:r w:rsidRPr="00F4586B">
        <w:rPr>
          <w:rFonts w:ascii="Arial" w:hAnsi="Arial" w:cs="Arial"/>
          <w:b w:val="0"/>
          <w:bCs w:val="0"/>
          <w:sz w:val="20"/>
          <w:szCs w:val="20"/>
        </w:rPr>
        <w:t>Your rights</w:t>
      </w:r>
    </w:p>
    <w:p w14:paraId="0DBC925A" w14:textId="77777777"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Based on privacy law, you may effectuate rights with respect to your personal data that we process.</w:t>
      </w:r>
    </w:p>
    <w:p w14:paraId="0444FF00" w14:textId="77777777" w:rsidR="00F4586B" w:rsidRDefault="00F4586B" w:rsidP="00F4586B">
      <w:pPr>
        <w:pStyle w:val="Kop4"/>
        <w:spacing w:before="0" w:beforeAutospacing="0" w:after="0" w:afterAutospacing="0"/>
        <w:rPr>
          <w:rFonts w:ascii="Arial" w:hAnsi="Arial" w:cs="Arial"/>
          <w:sz w:val="20"/>
          <w:szCs w:val="20"/>
        </w:rPr>
      </w:pPr>
    </w:p>
    <w:p w14:paraId="16474497" w14:textId="0787EABD" w:rsidR="00C50D87" w:rsidRPr="00F4586B" w:rsidRDefault="00C50D87" w:rsidP="00F4586B">
      <w:pPr>
        <w:pStyle w:val="Kop4"/>
        <w:spacing w:before="0" w:beforeAutospacing="0" w:after="0" w:afterAutospacing="0"/>
        <w:rPr>
          <w:rFonts w:ascii="Arial" w:hAnsi="Arial" w:cs="Arial"/>
          <w:sz w:val="20"/>
          <w:szCs w:val="20"/>
        </w:rPr>
      </w:pPr>
      <w:r w:rsidRPr="00F4586B">
        <w:rPr>
          <w:rFonts w:ascii="Arial" w:hAnsi="Arial" w:cs="Arial"/>
          <w:sz w:val="20"/>
          <w:szCs w:val="20"/>
        </w:rPr>
        <w:t>Right to object</w:t>
      </w:r>
    </w:p>
    <w:p w14:paraId="471F09AE" w14:textId="77777777"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If we use your personal data based on a legitimate interest, you have the right to object.</w:t>
      </w:r>
    </w:p>
    <w:p w14:paraId="0CC3343A" w14:textId="41A33ABC"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If you no longer want to receive VRN mailings, you can unsubscribe at any time by sending an e-mail to info@vrn.nl.</w:t>
      </w:r>
    </w:p>
    <w:p w14:paraId="5E80A006" w14:textId="77777777" w:rsidR="00F4586B" w:rsidRDefault="00F4586B" w:rsidP="00F4586B">
      <w:pPr>
        <w:pStyle w:val="Kop4"/>
        <w:spacing w:before="0" w:beforeAutospacing="0" w:after="0" w:afterAutospacing="0"/>
        <w:rPr>
          <w:rFonts w:ascii="Arial" w:hAnsi="Arial" w:cs="Arial"/>
          <w:sz w:val="20"/>
          <w:szCs w:val="20"/>
        </w:rPr>
      </w:pPr>
    </w:p>
    <w:p w14:paraId="37B74AA5" w14:textId="097B693B" w:rsidR="00C50D87" w:rsidRPr="00F4586B" w:rsidRDefault="00C50D87" w:rsidP="00F4586B">
      <w:pPr>
        <w:pStyle w:val="Kop4"/>
        <w:spacing w:before="0" w:beforeAutospacing="0" w:after="0" w:afterAutospacing="0"/>
        <w:rPr>
          <w:rFonts w:ascii="Arial" w:hAnsi="Arial" w:cs="Arial"/>
          <w:sz w:val="20"/>
          <w:szCs w:val="20"/>
        </w:rPr>
      </w:pPr>
      <w:r w:rsidRPr="00F4586B">
        <w:rPr>
          <w:rFonts w:ascii="Arial" w:hAnsi="Arial" w:cs="Arial"/>
          <w:sz w:val="20"/>
          <w:szCs w:val="20"/>
        </w:rPr>
        <w:t>Right to access, rectification, to be forgotten, and the right to restriction</w:t>
      </w:r>
    </w:p>
    <w:p w14:paraId="0DB770EA" w14:textId="5E28C74B"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You have the right to demand an overview of all personal data relating of you processed by VRN.</w:t>
      </w:r>
    </w:p>
    <w:p w14:paraId="517373BC" w14:textId="0BF82BD3"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If your personal data is incorrect, you may ask VRN to correct.</w:t>
      </w:r>
    </w:p>
    <w:p w14:paraId="552BCC03" w14:textId="443A8AC5"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You may ask VRN to erase your personal data at any time. We are not always able to do this, however, and do not always have to comply with your request, for example if we are required by law to keep your personal data for a longer period.</w:t>
      </w:r>
    </w:p>
    <w:p w14:paraId="0C3E6B54" w14:textId="00A784A9" w:rsidR="00C50D87" w:rsidRPr="00F4586B" w:rsidRDefault="00C50D87" w:rsidP="00F4586B">
      <w:pPr>
        <w:pStyle w:val="Normaalweb"/>
        <w:spacing w:before="0" w:beforeAutospacing="0" w:after="0" w:afterAutospacing="0"/>
        <w:rPr>
          <w:rFonts w:ascii="Arial" w:hAnsi="Arial" w:cs="Arial"/>
          <w:sz w:val="20"/>
          <w:szCs w:val="20"/>
        </w:rPr>
      </w:pPr>
      <w:r w:rsidRPr="00F4586B">
        <w:rPr>
          <w:rFonts w:ascii="Arial" w:hAnsi="Arial" w:cs="Arial"/>
          <w:sz w:val="20"/>
          <w:szCs w:val="20"/>
        </w:rPr>
        <w:t>You may also ask VRN to restrict the processing of your personal data on a temporary basis. This is possible in the following situations:</w:t>
      </w:r>
    </w:p>
    <w:p w14:paraId="51A83FFE" w14:textId="77777777" w:rsidR="00C50D87" w:rsidRPr="00F4586B" w:rsidRDefault="00C50D87" w:rsidP="00F4586B">
      <w:pPr>
        <w:numPr>
          <w:ilvl w:val="0"/>
          <w:numId w:val="24"/>
        </w:numPr>
        <w:ind w:left="450"/>
        <w:rPr>
          <w:rFonts w:ascii="Arial" w:hAnsi="Arial" w:cs="Arial"/>
          <w:sz w:val="20"/>
          <w:szCs w:val="20"/>
        </w:rPr>
      </w:pPr>
      <w:r w:rsidRPr="00F4586B">
        <w:rPr>
          <w:rFonts w:ascii="Arial" w:hAnsi="Arial" w:cs="Arial"/>
          <w:sz w:val="20"/>
          <w:szCs w:val="20"/>
        </w:rPr>
        <w:t>you think that your personal data are incorrect;</w:t>
      </w:r>
    </w:p>
    <w:p w14:paraId="3EABE23E" w14:textId="47590025" w:rsidR="00C50D87" w:rsidRPr="00F4586B" w:rsidRDefault="00C50D87" w:rsidP="00F4586B">
      <w:pPr>
        <w:numPr>
          <w:ilvl w:val="0"/>
          <w:numId w:val="24"/>
        </w:numPr>
        <w:ind w:left="450"/>
        <w:rPr>
          <w:rFonts w:ascii="Arial" w:hAnsi="Arial" w:cs="Arial"/>
          <w:sz w:val="20"/>
          <w:szCs w:val="20"/>
        </w:rPr>
      </w:pPr>
      <w:r w:rsidRPr="00F4586B">
        <w:rPr>
          <w:rFonts w:ascii="Arial" w:hAnsi="Arial" w:cs="Arial"/>
          <w:sz w:val="20"/>
          <w:szCs w:val="20"/>
        </w:rPr>
        <w:t>wrongful use of your personal data by VRN;</w:t>
      </w:r>
    </w:p>
    <w:p w14:paraId="63133EBC" w14:textId="77777777" w:rsidR="00C50D87" w:rsidRPr="00F4586B" w:rsidRDefault="00C50D87" w:rsidP="00F4586B">
      <w:pPr>
        <w:numPr>
          <w:ilvl w:val="0"/>
          <w:numId w:val="24"/>
        </w:numPr>
        <w:ind w:left="450"/>
        <w:rPr>
          <w:rFonts w:ascii="Arial" w:hAnsi="Arial" w:cs="Arial"/>
          <w:sz w:val="20"/>
          <w:szCs w:val="20"/>
        </w:rPr>
      </w:pPr>
      <w:r w:rsidRPr="00F4586B">
        <w:rPr>
          <w:rFonts w:ascii="Arial" w:hAnsi="Arial" w:cs="Arial"/>
          <w:sz w:val="20"/>
          <w:szCs w:val="20"/>
        </w:rPr>
        <w:t>we no longer require your personal data, but you still need your personal data in order to bring, exercise or substantiate a claim; or</w:t>
      </w:r>
    </w:p>
    <w:p w14:paraId="745AA6CF" w14:textId="77777777" w:rsidR="00C50D87" w:rsidRPr="00F4586B" w:rsidRDefault="00C50D87" w:rsidP="00F4586B">
      <w:pPr>
        <w:numPr>
          <w:ilvl w:val="0"/>
          <w:numId w:val="24"/>
        </w:numPr>
        <w:ind w:left="450"/>
        <w:rPr>
          <w:rFonts w:ascii="Arial" w:hAnsi="Arial" w:cs="Arial"/>
          <w:sz w:val="20"/>
          <w:szCs w:val="20"/>
        </w:rPr>
      </w:pPr>
      <w:r w:rsidRPr="00F4586B">
        <w:rPr>
          <w:rFonts w:ascii="Arial" w:hAnsi="Arial" w:cs="Arial"/>
          <w:sz w:val="20"/>
          <w:szCs w:val="20"/>
        </w:rPr>
        <w:t>if you submit an objection.</w:t>
      </w:r>
    </w:p>
    <w:p w14:paraId="146B9837" w14:textId="7EBB1F6A" w:rsidR="00C50D87" w:rsidRPr="00F4586B" w:rsidRDefault="00C50D87" w:rsidP="00F4586B">
      <w:pPr>
        <w:jc w:val="both"/>
        <w:outlineLvl w:val="0"/>
        <w:rPr>
          <w:rFonts w:ascii="Arial" w:hAnsi="Arial" w:cs="Arial"/>
          <w:b/>
          <w:sz w:val="20"/>
          <w:szCs w:val="20"/>
        </w:rPr>
      </w:pPr>
    </w:p>
    <w:p w14:paraId="3EB91220" w14:textId="216AAC95" w:rsidR="00C66C4A" w:rsidRPr="00F4586B" w:rsidRDefault="00EB5B51" w:rsidP="00F4586B">
      <w:pPr>
        <w:jc w:val="both"/>
        <w:outlineLvl w:val="0"/>
        <w:rPr>
          <w:rFonts w:ascii="Arial" w:hAnsi="Arial" w:cs="Arial"/>
          <w:b/>
          <w:sz w:val="20"/>
          <w:szCs w:val="20"/>
        </w:rPr>
      </w:pPr>
      <w:r w:rsidRPr="00F4586B">
        <w:rPr>
          <w:rFonts w:ascii="Arial" w:hAnsi="Arial" w:cs="Arial"/>
          <w:b/>
          <w:sz w:val="20"/>
          <w:szCs w:val="20"/>
        </w:rPr>
        <w:t>C</w:t>
      </w:r>
      <w:r w:rsidR="00262ACD" w:rsidRPr="00F4586B">
        <w:rPr>
          <w:rFonts w:ascii="Arial" w:hAnsi="Arial" w:cs="Arial"/>
          <w:b/>
          <w:sz w:val="20"/>
          <w:szCs w:val="20"/>
        </w:rPr>
        <w:t xml:space="preserve">omplaint </w:t>
      </w:r>
      <w:r w:rsidR="00826E2F" w:rsidRPr="00F4586B">
        <w:rPr>
          <w:rFonts w:ascii="Arial" w:hAnsi="Arial" w:cs="Arial"/>
          <w:b/>
          <w:sz w:val="20"/>
          <w:szCs w:val="20"/>
        </w:rPr>
        <w:t>and questions</w:t>
      </w:r>
    </w:p>
    <w:p w14:paraId="6C809D6F" w14:textId="21EE2F65" w:rsidR="00642DCA" w:rsidRPr="00F4586B" w:rsidRDefault="00262ACD" w:rsidP="00F4586B">
      <w:pPr>
        <w:jc w:val="both"/>
        <w:rPr>
          <w:rFonts w:ascii="Arial" w:hAnsi="Arial" w:cs="Arial"/>
          <w:sz w:val="20"/>
          <w:szCs w:val="20"/>
        </w:rPr>
      </w:pPr>
      <w:r w:rsidRPr="00F4586B">
        <w:rPr>
          <w:rFonts w:ascii="Arial" w:hAnsi="Arial" w:cs="Arial"/>
          <w:sz w:val="20"/>
          <w:szCs w:val="20"/>
        </w:rPr>
        <w:t xml:space="preserve">Please </w:t>
      </w:r>
      <w:r w:rsidR="00EB5B51" w:rsidRPr="00F4586B">
        <w:rPr>
          <w:rFonts w:ascii="Arial" w:hAnsi="Arial" w:cs="Arial"/>
          <w:sz w:val="20"/>
          <w:szCs w:val="20"/>
        </w:rPr>
        <w:t>sen</w:t>
      </w:r>
      <w:r w:rsidR="001B5419" w:rsidRPr="00F4586B">
        <w:rPr>
          <w:rFonts w:ascii="Arial" w:hAnsi="Arial" w:cs="Arial"/>
          <w:sz w:val="20"/>
          <w:szCs w:val="20"/>
        </w:rPr>
        <w:t>d</w:t>
      </w:r>
      <w:r w:rsidR="00EB5B51" w:rsidRPr="00F4586B">
        <w:rPr>
          <w:rFonts w:ascii="Arial" w:hAnsi="Arial" w:cs="Arial"/>
          <w:sz w:val="20"/>
          <w:szCs w:val="20"/>
        </w:rPr>
        <w:t xml:space="preserve"> an e-mail to </w:t>
      </w:r>
      <w:hyperlink r:id="rId10" w:history="1">
        <w:r w:rsidR="000C612A" w:rsidRPr="00F4586B">
          <w:rPr>
            <w:rStyle w:val="Hyperlink"/>
            <w:rFonts w:ascii="Arial" w:hAnsi="Arial" w:cs="Arial"/>
            <w:color w:val="auto"/>
            <w:sz w:val="20"/>
            <w:szCs w:val="20"/>
          </w:rPr>
          <w:t>info@vrn.nl</w:t>
        </w:r>
      </w:hyperlink>
      <w:r w:rsidR="00E543DB" w:rsidRPr="00F4586B">
        <w:rPr>
          <w:rFonts w:ascii="Arial" w:hAnsi="Arial" w:cs="Arial"/>
          <w:sz w:val="20"/>
          <w:szCs w:val="20"/>
        </w:rPr>
        <w:t xml:space="preserve"> </w:t>
      </w:r>
      <w:r w:rsidRPr="00F4586B">
        <w:rPr>
          <w:rFonts w:ascii="Arial" w:hAnsi="Arial" w:cs="Arial"/>
          <w:sz w:val="20"/>
          <w:szCs w:val="20"/>
        </w:rPr>
        <w:t>if you have any questio</w:t>
      </w:r>
      <w:r w:rsidR="00EB5B51" w:rsidRPr="00F4586B">
        <w:rPr>
          <w:rFonts w:ascii="Arial" w:hAnsi="Arial" w:cs="Arial"/>
          <w:sz w:val="20"/>
          <w:szCs w:val="20"/>
        </w:rPr>
        <w:t>ns about this privacy statement or if you are unsatisfied with how we handle your personal data.</w:t>
      </w:r>
      <w:r w:rsidRPr="00F4586B">
        <w:rPr>
          <w:rFonts w:ascii="Arial" w:hAnsi="Arial" w:cs="Arial"/>
          <w:sz w:val="20"/>
          <w:szCs w:val="20"/>
        </w:rPr>
        <w:t xml:space="preserve"> We will be happy </w:t>
      </w:r>
      <w:r w:rsidR="00EB5B51" w:rsidRPr="00F4586B">
        <w:rPr>
          <w:rFonts w:ascii="Arial" w:hAnsi="Arial" w:cs="Arial"/>
          <w:sz w:val="20"/>
          <w:szCs w:val="20"/>
        </w:rPr>
        <w:t>to assist you</w:t>
      </w:r>
      <w:r w:rsidRPr="00F4586B">
        <w:rPr>
          <w:rFonts w:ascii="Arial" w:hAnsi="Arial" w:cs="Arial"/>
          <w:sz w:val="20"/>
          <w:szCs w:val="20"/>
        </w:rPr>
        <w:t xml:space="preserve">. </w:t>
      </w:r>
    </w:p>
    <w:p w14:paraId="5CF92DF7" w14:textId="25279106" w:rsidR="00C66C4A" w:rsidRPr="00F4586B" w:rsidRDefault="00262ACD" w:rsidP="00F4586B">
      <w:pPr>
        <w:jc w:val="both"/>
        <w:rPr>
          <w:rFonts w:ascii="Arial" w:hAnsi="Arial" w:cs="Arial"/>
          <w:sz w:val="20"/>
          <w:szCs w:val="20"/>
        </w:rPr>
      </w:pPr>
      <w:r w:rsidRPr="00F4586B">
        <w:rPr>
          <w:rFonts w:ascii="Arial" w:hAnsi="Arial" w:cs="Arial"/>
          <w:sz w:val="20"/>
          <w:szCs w:val="20"/>
        </w:rPr>
        <w:t xml:space="preserve">You also have the right to file </w:t>
      </w:r>
      <w:r w:rsidR="00826E2F" w:rsidRPr="00F4586B">
        <w:rPr>
          <w:rFonts w:ascii="Arial" w:hAnsi="Arial" w:cs="Arial"/>
          <w:sz w:val="20"/>
          <w:szCs w:val="20"/>
        </w:rPr>
        <w:t xml:space="preserve">a </w:t>
      </w:r>
      <w:r w:rsidRPr="00F4586B">
        <w:rPr>
          <w:rFonts w:ascii="Arial" w:hAnsi="Arial" w:cs="Arial"/>
          <w:sz w:val="20"/>
          <w:szCs w:val="20"/>
        </w:rPr>
        <w:t>complaint with the Data Protection Authority</w:t>
      </w:r>
      <w:r w:rsidR="0039345E" w:rsidRPr="00F4586B">
        <w:rPr>
          <w:rFonts w:ascii="Arial" w:hAnsi="Arial" w:cs="Arial"/>
          <w:sz w:val="20"/>
          <w:szCs w:val="20"/>
        </w:rPr>
        <w:t xml:space="preserve"> in your country of residence</w:t>
      </w:r>
      <w:r w:rsidRPr="00F4586B">
        <w:rPr>
          <w:rFonts w:ascii="Arial" w:hAnsi="Arial" w:cs="Arial"/>
          <w:sz w:val="20"/>
          <w:szCs w:val="20"/>
        </w:rPr>
        <w:t>.</w:t>
      </w:r>
    </w:p>
    <w:p w14:paraId="5E653C7D" w14:textId="77777777" w:rsidR="0081181B" w:rsidRPr="00F4586B" w:rsidRDefault="0081181B" w:rsidP="00F4586B">
      <w:pPr>
        <w:jc w:val="both"/>
        <w:rPr>
          <w:rFonts w:ascii="Arial" w:hAnsi="Arial" w:cs="Arial"/>
          <w:sz w:val="20"/>
          <w:szCs w:val="20"/>
        </w:rPr>
      </w:pPr>
    </w:p>
    <w:p w14:paraId="40CD100B" w14:textId="77777777" w:rsidR="00C66C4A" w:rsidRPr="00F4586B" w:rsidRDefault="00262ACD" w:rsidP="00F4586B">
      <w:pPr>
        <w:jc w:val="both"/>
        <w:outlineLvl w:val="0"/>
        <w:rPr>
          <w:rFonts w:ascii="Arial" w:hAnsi="Arial" w:cs="Arial"/>
          <w:b/>
          <w:sz w:val="20"/>
          <w:szCs w:val="20"/>
        </w:rPr>
      </w:pPr>
      <w:r w:rsidRPr="00F4586B">
        <w:rPr>
          <w:rFonts w:ascii="Arial" w:hAnsi="Arial" w:cs="Arial"/>
          <w:b/>
          <w:sz w:val="20"/>
          <w:szCs w:val="20"/>
        </w:rPr>
        <w:t>Changes to the privacy statement</w:t>
      </w:r>
    </w:p>
    <w:p w14:paraId="15ED57C8" w14:textId="16F825D6" w:rsidR="00C66C4A" w:rsidRPr="00F4586B" w:rsidRDefault="00262ACD" w:rsidP="00F4586B">
      <w:pPr>
        <w:jc w:val="both"/>
        <w:rPr>
          <w:rFonts w:ascii="Arial" w:hAnsi="Arial" w:cs="Arial"/>
          <w:sz w:val="20"/>
          <w:szCs w:val="20"/>
        </w:rPr>
      </w:pPr>
      <w:r w:rsidRPr="00F4586B">
        <w:rPr>
          <w:rFonts w:ascii="Arial" w:hAnsi="Arial" w:cs="Arial"/>
          <w:sz w:val="20"/>
          <w:szCs w:val="20"/>
        </w:rPr>
        <w:t xml:space="preserve">Changes to the law or </w:t>
      </w:r>
      <w:r w:rsidR="001B5419" w:rsidRPr="00F4586B">
        <w:rPr>
          <w:rFonts w:ascii="Arial" w:hAnsi="Arial" w:cs="Arial"/>
          <w:sz w:val="20"/>
          <w:szCs w:val="20"/>
        </w:rPr>
        <w:t xml:space="preserve">the </w:t>
      </w:r>
      <w:r w:rsidR="00220322" w:rsidRPr="00F4586B">
        <w:rPr>
          <w:rFonts w:ascii="Arial" w:hAnsi="Arial" w:cs="Arial"/>
          <w:sz w:val="20"/>
          <w:szCs w:val="20"/>
        </w:rPr>
        <w:t>VRN</w:t>
      </w:r>
      <w:r w:rsidR="001B5419" w:rsidRPr="00F4586B">
        <w:rPr>
          <w:rFonts w:ascii="Arial" w:hAnsi="Arial" w:cs="Arial"/>
          <w:sz w:val="20"/>
          <w:szCs w:val="20"/>
        </w:rPr>
        <w:t>’s</w:t>
      </w:r>
      <w:r w:rsidR="00DD1516" w:rsidRPr="00F4586B">
        <w:rPr>
          <w:rFonts w:ascii="Arial" w:hAnsi="Arial" w:cs="Arial"/>
          <w:sz w:val="20"/>
          <w:szCs w:val="20"/>
        </w:rPr>
        <w:t xml:space="preserve"> objectives</w:t>
      </w:r>
      <w:r w:rsidRPr="00F4586B">
        <w:rPr>
          <w:rFonts w:ascii="Arial" w:hAnsi="Arial" w:cs="Arial"/>
          <w:sz w:val="20"/>
          <w:szCs w:val="20"/>
        </w:rPr>
        <w:t xml:space="preserve"> may affect the way in which we use your personal data. If this happens, we will make changes to the privacy statement and notify you of these changes. We will publish any changes on </w:t>
      </w:r>
      <w:r w:rsidR="00907E59" w:rsidRPr="00F4586B">
        <w:rPr>
          <w:rFonts w:ascii="Arial" w:hAnsi="Arial" w:cs="Arial"/>
          <w:sz w:val="20"/>
          <w:szCs w:val="20"/>
        </w:rPr>
        <w:t xml:space="preserve">the </w:t>
      </w:r>
      <w:r w:rsidR="00220322" w:rsidRPr="00F4586B">
        <w:rPr>
          <w:rFonts w:ascii="Arial" w:hAnsi="Arial" w:cs="Arial"/>
          <w:sz w:val="20"/>
          <w:szCs w:val="20"/>
        </w:rPr>
        <w:t>VRN</w:t>
      </w:r>
      <w:r w:rsidR="00826E2F" w:rsidRPr="00F4586B">
        <w:rPr>
          <w:rFonts w:ascii="Arial" w:hAnsi="Arial" w:cs="Arial"/>
          <w:sz w:val="20"/>
          <w:szCs w:val="20"/>
        </w:rPr>
        <w:t xml:space="preserve"> website.</w:t>
      </w:r>
    </w:p>
    <w:sectPr w:rsidR="00C66C4A" w:rsidRPr="00F4586B" w:rsidSect="00F4586B">
      <w:footerReference w:type="default" r:id="rId11"/>
      <w:type w:val="continuous"/>
      <w:pgSz w:w="11909" w:h="16838"/>
      <w:pgMar w:top="1584" w:right="1584" w:bottom="1584" w:left="17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272C" w14:textId="77777777" w:rsidR="006E725A" w:rsidRDefault="006E725A" w:rsidP="008A7E19">
      <w:r>
        <w:separator/>
      </w:r>
    </w:p>
  </w:endnote>
  <w:endnote w:type="continuationSeparator" w:id="0">
    <w:p w14:paraId="19359BCF" w14:textId="77777777" w:rsidR="006E725A" w:rsidRDefault="006E725A" w:rsidP="008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51C6" w14:textId="50B862A9" w:rsidR="008A7E19" w:rsidRPr="008A7E19" w:rsidRDefault="008A7E19">
    <w:pPr>
      <w:pStyle w:val="Voettekst"/>
      <w:rPr>
        <w:rFonts w:ascii="Arial" w:hAnsi="Arial" w:cs="Arial"/>
        <w:sz w:val="18"/>
        <w:szCs w:val="18"/>
      </w:rPr>
    </w:pPr>
    <w:r w:rsidRPr="008A7E19">
      <w:rPr>
        <w:rFonts w:ascii="Arial" w:hAnsi="Arial" w:cs="Arial"/>
        <w:sz w:val="18"/>
        <w:szCs w:val="18"/>
      </w:rPr>
      <w:t xml:space="preserve">Version of </w:t>
    </w:r>
    <w:r w:rsidR="00C50D87">
      <w:rPr>
        <w:rFonts w:ascii="Arial" w:hAnsi="Arial" w:cs="Arial"/>
        <w:sz w:val="18"/>
        <w:szCs w:val="18"/>
      </w:rPr>
      <w:t xml:space="preserve">13 </w:t>
    </w:r>
    <w:r w:rsidR="00F4586B">
      <w:rPr>
        <w:rFonts w:ascii="Arial" w:hAnsi="Arial" w:cs="Arial"/>
        <w:sz w:val="18"/>
        <w:szCs w:val="18"/>
      </w:rPr>
      <w:t>N</w:t>
    </w:r>
    <w:r w:rsidR="00C50D87">
      <w:rPr>
        <w:rFonts w:ascii="Arial" w:hAnsi="Arial" w:cs="Arial"/>
        <w:sz w:val="18"/>
        <w:szCs w:val="18"/>
      </w:rPr>
      <w:t>ovember</w:t>
    </w:r>
    <w:r w:rsidRPr="008A7E19">
      <w:rPr>
        <w:rFonts w:ascii="Arial" w:hAnsi="Arial" w:cs="Arial"/>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71A2" w14:textId="77777777" w:rsidR="006E725A" w:rsidRDefault="006E725A" w:rsidP="008A7E19">
      <w:r>
        <w:separator/>
      </w:r>
    </w:p>
  </w:footnote>
  <w:footnote w:type="continuationSeparator" w:id="0">
    <w:p w14:paraId="0F44DA5C" w14:textId="77777777" w:rsidR="006E725A" w:rsidRDefault="006E725A" w:rsidP="008A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66E"/>
    <w:multiLevelType w:val="multilevel"/>
    <w:tmpl w:val="50FC412C"/>
    <w:lvl w:ilvl="0">
      <w:start w:val="1"/>
      <w:numFmt w:val="decimal"/>
      <w:lvlText w:val="%1."/>
      <w:lvlJc w:val="left"/>
      <w:pPr>
        <w:tabs>
          <w:tab w:val="left" w:pos="216"/>
        </w:tabs>
      </w:pPr>
      <w:rPr>
        <w:rFonts w:ascii="Tahoma" w:eastAsia="Tahoma" w:hAnsi="Tahoma"/>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F722A"/>
    <w:multiLevelType w:val="multilevel"/>
    <w:tmpl w:val="273201EA"/>
    <w:lvl w:ilvl="0">
      <w:start w:val="3"/>
      <w:numFmt w:val="decimal"/>
      <w:lvlText w:val="%1."/>
      <w:lvlJc w:val="left"/>
      <w:pPr>
        <w:tabs>
          <w:tab w:val="left" w:pos="360"/>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56742"/>
    <w:multiLevelType w:val="multilevel"/>
    <w:tmpl w:val="4E06A2F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43E1D"/>
    <w:multiLevelType w:val="hybridMultilevel"/>
    <w:tmpl w:val="40626EEA"/>
    <w:lvl w:ilvl="0" w:tplc="08B8F000">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2B6A"/>
    <w:multiLevelType w:val="hybridMultilevel"/>
    <w:tmpl w:val="76F621CC"/>
    <w:lvl w:ilvl="0" w:tplc="08B8F000">
      <w:numFmt w:val="bullet"/>
      <w:lvlText w:val="-"/>
      <w:lvlJc w:val="left"/>
      <w:pPr>
        <w:ind w:left="1440" w:hanging="720"/>
      </w:pPr>
      <w:rPr>
        <w:rFonts w:ascii="Times New Roman" w:eastAsia="PMingLiU"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1F5E35"/>
    <w:multiLevelType w:val="hybridMultilevel"/>
    <w:tmpl w:val="D8969334"/>
    <w:lvl w:ilvl="0" w:tplc="08B8F000">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96340"/>
    <w:multiLevelType w:val="hybridMultilevel"/>
    <w:tmpl w:val="A96E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6128A"/>
    <w:multiLevelType w:val="hybridMultilevel"/>
    <w:tmpl w:val="F23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53DF2"/>
    <w:multiLevelType w:val="multilevel"/>
    <w:tmpl w:val="6FF69862"/>
    <w:lvl w:ilvl="0">
      <w:start w:val="3"/>
      <w:numFmt w:val="decimal"/>
      <w:lvlText w:val="%1."/>
      <w:lvlJc w:val="left"/>
      <w:pPr>
        <w:tabs>
          <w:tab w:val="left" w:pos="432"/>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51E4C"/>
    <w:multiLevelType w:val="hybridMultilevel"/>
    <w:tmpl w:val="FBDC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C36D1"/>
    <w:multiLevelType w:val="multilevel"/>
    <w:tmpl w:val="6DC806D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2A446D"/>
    <w:multiLevelType w:val="multilevel"/>
    <w:tmpl w:val="81B81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6528A"/>
    <w:multiLevelType w:val="hybridMultilevel"/>
    <w:tmpl w:val="B9207268"/>
    <w:lvl w:ilvl="0" w:tplc="A6FEEF3E">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65926"/>
    <w:multiLevelType w:val="hybridMultilevel"/>
    <w:tmpl w:val="D4EC004C"/>
    <w:lvl w:ilvl="0" w:tplc="08B8F000">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471DB"/>
    <w:multiLevelType w:val="multilevel"/>
    <w:tmpl w:val="65B65630"/>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EB2350"/>
    <w:multiLevelType w:val="multilevel"/>
    <w:tmpl w:val="D0D0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C330B"/>
    <w:multiLevelType w:val="multilevel"/>
    <w:tmpl w:val="EF2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84129"/>
    <w:multiLevelType w:val="hybridMultilevel"/>
    <w:tmpl w:val="1180CD90"/>
    <w:lvl w:ilvl="0" w:tplc="0409000B">
      <w:start w:val="1"/>
      <w:numFmt w:val="bullet"/>
      <w:lvlText w:val=""/>
      <w:lvlJc w:val="left"/>
      <w:pPr>
        <w:ind w:left="426" w:hanging="360"/>
      </w:pPr>
      <w:rPr>
        <w:rFonts w:ascii="Wingdings" w:hAnsi="Wingding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8" w15:restartNumberingAfterBreak="0">
    <w:nsid w:val="689F5F67"/>
    <w:multiLevelType w:val="multilevel"/>
    <w:tmpl w:val="94A87BA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055BE"/>
    <w:multiLevelType w:val="multilevel"/>
    <w:tmpl w:val="5DF888EA"/>
    <w:lvl w:ilvl="0">
      <w:start w:val="1"/>
      <w:numFmt w:val="lowerLetter"/>
      <w:lvlText w:val="%1)"/>
      <w:lvlJc w:val="left"/>
      <w:pPr>
        <w:tabs>
          <w:tab w:val="left" w:pos="216"/>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C32072"/>
    <w:multiLevelType w:val="multilevel"/>
    <w:tmpl w:val="DB3AC222"/>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4B583F"/>
    <w:multiLevelType w:val="hybridMultilevel"/>
    <w:tmpl w:val="42F62A14"/>
    <w:lvl w:ilvl="0" w:tplc="08B8F000">
      <w:numFmt w:val="bullet"/>
      <w:lvlText w:val="-"/>
      <w:lvlJc w:val="left"/>
      <w:pPr>
        <w:ind w:left="1440" w:hanging="72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57342B"/>
    <w:multiLevelType w:val="hybridMultilevel"/>
    <w:tmpl w:val="0AF00ADA"/>
    <w:lvl w:ilvl="0" w:tplc="08B8F000">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82914"/>
    <w:multiLevelType w:val="hybridMultilevel"/>
    <w:tmpl w:val="557E1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7FF5655"/>
    <w:multiLevelType w:val="multilevel"/>
    <w:tmpl w:val="7E306C8C"/>
    <w:lvl w:ilvl="0">
      <w:start w:val="1"/>
      <w:numFmt w:val="decimal"/>
      <w:lvlText w:val="%1."/>
      <w:lvlJc w:val="left"/>
      <w:pPr>
        <w:tabs>
          <w:tab w:val="left" w:pos="360"/>
        </w:tabs>
        <w:ind w:left="720"/>
      </w:pPr>
      <w:rPr>
        <w:rFonts w:ascii="Arial" w:eastAsia="Arial" w:hAnsi="Arial"/>
        <w:b/>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FE2210"/>
    <w:multiLevelType w:val="hybridMultilevel"/>
    <w:tmpl w:val="D3642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24"/>
  </w:num>
  <w:num w:numId="4">
    <w:abstractNumId w:val="19"/>
  </w:num>
  <w:num w:numId="5">
    <w:abstractNumId w:val="20"/>
  </w:num>
  <w:num w:numId="6">
    <w:abstractNumId w:val="1"/>
  </w:num>
  <w:num w:numId="7">
    <w:abstractNumId w:val="18"/>
  </w:num>
  <w:num w:numId="8">
    <w:abstractNumId w:val="8"/>
  </w:num>
  <w:num w:numId="9">
    <w:abstractNumId w:val="14"/>
  </w:num>
  <w:num w:numId="10">
    <w:abstractNumId w:val="7"/>
  </w:num>
  <w:num w:numId="11">
    <w:abstractNumId w:val="13"/>
  </w:num>
  <w:num w:numId="12">
    <w:abstractNumId w:val="21"/>
  </w:num>
  <w:num w:numId="13">
    <w:abstractNumId w:val="3"/>
  </w:num>
  <w:num w:numId="14">
    <w:abstractNumId w:val="5"/>
  </w:num>
  <w:num w:numId="15">
    <w:abstractNumId w:val="22"/>
  </w:num>
  <w:num w:numId="16">
    <w:abstractNumId w:val="4"/>
  </w:num>
  <w:num w:numId="17">
    <w:abstractNumId w:val="25"/>
  </w:num>
  <w:num w:numId="18">
    <w:abstractNumId w:val="17"/>
  </w:num>
  <w:num w:numId="19">
    <w:abstractNumId w:val="12"/>
  </w:num>
  <w:num w:numId="20">
    <w:abstractNumId w:val="23"/>
  </w:num>
  <w:num w:numId="21">
    <w:abstractNumId w:val="0"/>
  </w:num>
  <w:num w:numId="22">
    <w:abstractNumId w:val="11"/>
  </w:num>
  <w:num w:numId="23">
    <w:abstractNumId w:val="15"/>
  </w:num>
  <w:num w:numId="24">
    <w:abstractNumId w:val="16"/>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4A"/>
    <w:rsid w:val="000245E1"/>
    <w:rsid w:val="00025162"/>
    <w:rsid w:val="00026E38"/>
    <w:rsid w:val="00061FEA"/>
    <w:rsid w:val="00072C5C"/>
    <w:rsid w:val="00097BBC"/>
    <w:rsid w:val="000A1444"/>
    <w:rsid w:val="000B0BF5"/>
    <w:rsid w:val="000B31B3"/>
    <w:rsid w:val="000C612A"/>
    <w:rsid w:val="000E4C73"/>
    <w:rsid w:val="00180EAB"/>
    <w:rsid w:val="001B5419"/>
    <w:rsid w:val="001F1AFA"/>
    <w:rsid w:val="0021127B"/>
    <w:rsid w:val="00216309"/>
    <w:rsid w:val="00220322"/>
    <w:rsid w:val="00244F60"/>
    <w:rsid w:val="00262ACD"/>
    <w:rsid w:val="002C4414"/>
    <w:rsid w:val="0031188C"/>
    <w:rsid w:val="00321C56"/>
    <w:rsid w:val="0039345E"/>
    <w:rsid w:val="003F2E47"/>
    <w:rsid w:val="00481ECD"/>
    <w:rsid w:val="00537E0F"/>
    <w:rsid w:val="00557A7B"/>
    <w:rsid w:val="0058018C"/>
    <w:rsid w:val="00587F82"/>
    <w:rsid w:val="005A2A6A"/>
    <w:rsid w:val="00642DCA"/>
    <w:rsid w:val="0065406B"/>
    <w:rsid w:val="00673B45"/>
    <w:rsid w:val="00675056"/>
    <w:rsid w:val="006E567A"/>
    <w:rsid w:val="006E725A"/>
    <w:rsid w:val="00713DD2"/>
    <w:rsid w:val="007455F1"/>
    <w:rsid w:val="00796863"/>
    <w:rsid w:val="007A7563"/>
    <w:rsid w:val="0081181B"/>
    <w:rsid w:val="00815E0F"/>
    <w:rsid w:val="00826E2F"/>
    <w:rsid w:val="00852D62"/>
    <w:rsid w:val="00881BF7"/>
    <w:rsid w:val="008A7E19"/>
    <w:rsid w:val="008D3FFA"/>
    <w:rsid w:val="008D7E77"/>
    <w:rsid w:val="008E3EFB"/>
    <w:rsid w:val="00907E59"/>
    <w:rsid w:val="009168D4"/>
    <w:rsid w:val="00977DAF"/>
    <w:rsid w:val="009842FA"/>
    <w:rsid w:val="009E0B13"/>
    <w:rsid w:val="00A47258"/>
    <w:rsid w:val="00AA4F96"/>
    <w:rsid w:val="00AE5054"/>
    <w:rsid w:val="00BB0272"/>
    <w:rsid w:val="00BD123B"/>
    <w:rsid w:val="00C46951"/>
    <w:rsid w:val="00C50D87"/>
    <w:rsid w:val="00C53308"/>
    <w:rsid w:val="00C578B8"/>
    <w:rsid w:val="00C66C4A"/>
    <w:rsid w:val="00C82194"/>
    <w:rsid w:val="00CA1492"/>
    <w:rsid w:val="00CA6220"/>
    <w:rsid w:val="00CE4AFB"/>
    <w:rsid w:val="00D72AAA"/>
    <w:rsid w:val="00DB29DF"/>
    <w:rsid w:val="00DD0157"/>
    <w:rsid w:val="00DD1516"/>
    <w:rsid w:val="00E543DB"/>
    <w:rsid w:val="00E933B3"/>
    <w:rsid w:val="00EB5B51"/>
    <w:rsid w:val="00F4370B"/>
    <w:rsid w:val="00F4586B"/>
    <w:rsid w:val="00F50CF1"/>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CA8D"/>
  <w15:docId w15:val="{9D1BBAFA-1AD2-C74E-8CB6-8D8ABB95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2">
    <w:name w:val="heading 2"/>
    <w:basedOn w:val="Standaard"/>
    <w:link w:val="Kop2Char"/>
    <w:uiPriority w:val="9"/>
    <w:qFormat/>
    <w:rsid w:val="00C50D87"/>
    <w:pPr>
      <w:spacing w:before="100" w:beforeAutospacing="1" w:after="100" w:afterAutospacing="1"/>
      <w:outlineLvl w:val="1"/>
    </w:pPr>
    <w:rPr>
      <w:rFonts w:eastAsia="Times New Roman"/>
      <w:b/>
      <w:bCs/>
      <w:sz w:val="36"/>
      <w:szCs w:val="36"/>
      <w:lang w:val="en-GB" w:eastAsia="en-GB"/>
    </w:rPr>
  </w:style>
  <w:style w:type="paragraph" w:styleId="Kop4">
    <w:name w:val="heading 4"/>
    <w:basedOn w:val="Standaard"/>
    <w:link w:val="Kop4Char"/>
    <w:uiPriority w:val="9"/>
    <w:qFormat/>
    <w:rsid w:val="00C50D87"/>
    <w:pPr>
      <w:spacing w:before="100" w:beforeAutospacing="1" w:after="100" w:afterAutospacing="1"/>
      <w:outlineLvl w:val="3"/>
    </w:pPr>
    <w:rPr>
      <w:rFonts w:eastAsia="Times New Roman"/>
      <w:b/>
      <w:bCs/>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188C"/>
    <w:rPr>
      <w:color w:val="0563C1" w:themeColor="hyperlink"/>
      <w:u w:val="single"/>
    </w:rPr>
  </w:style>
  <w:style w:type="character" w:customStyle="1" w:styleId="UnresolvedMention1">
    <w:name w:val="Unresolved Mention1"/>
    <w:basedOn w:val="Standaardalinea-lettertype"/>
    <w:uiPriority w:val="99"/>
    <w:semiHidden/>
    <w:unhideWhenUsed/>
    <w:rsid w:val="007455F1"/>
    <w:rPr>
      <w:color w:val="605E5C"/>
      <w:shd w:val="clear" w:color="auto" w:fill="E1DFDD"/>
    </w:rPr>
  </w:style>
  <w:style w:type="character" w:styleId="Verwijzingopmerking">
    <w:name w:val="annotation reference"/>
    <w:basedOn w:val="Standaardalinea-lettertype"/>
    <w:uiPriority w:val="99"/>
    <w:semiHidden/>
    <w:unhideWhenUsed/>
    <w:rsid w:val="00262ACD"/>
    <w:rPr>
      <w:sz w:val="16"/>
      <w:szCs w:val="16"/>
    </w:rPr>
  </w:style>
  <w:style w:type="paragraph" w:styleId="Tekstopmerking">
    <w:name w:val="annotation text"/>
    <w:basedOn w:val="Standaard"/>
    <w:link w:val="TekstopmerkingChar"/>
    <w:uiPriority w:val="99"/>
    <w:semiHidden/>
    <w:unhideWhenUsed/>
    <w:rsid w:val="00262ACD"/>
    <w:rPr>
      <w:sz w:val="20"/>
      <w:szCs w:val="20"/>
    </w:rPr>
  </w:style>
  <w:style w:type="character" w:customStyle="1" w:styleId="TekstopmerkingChar">
    <w:name w:val="Tekst opmerking Char"/>
    <w:basedOn w:val="Standaardalinea-lettertype"/>
    <w:link w:val="Tekstopmerking"/>
    <w:uiPriority w:val="99"/>
    <w:semiHidden/>
    <w:rsid w:val="00262ACD"/>
    <w:rPr>
      <w:sz w:val="20"/>
      <w:szCs w:val="20"/>
    </w:rPr>
  </w:style>
  <w:style w:type="paragraph" w:styleId="Onderwerpvanopmerking">
    <w:name w:val="annotation subject"/>
    <w:basedOn w:val="Tekstopmerking"/>
    <w:next w:val="Tekstopmerking"/>
    <w:link w:val="OnderwerpvanopmerkingChar"/>
    <w:uiPriority w:val="99"/>
    <w:semiHidden/>
    <w:unhideWhenUsed/>
    <w:rsid w:val="00262ACD"/>
    <w:rPr>
      <w:b/>
      <w:bCs/>
    </w:rPr>
  </w:style>
  <w:style w:type="character" w:customStyle="1" w:styleId="OnderwerpvanopmerkingChar">
    <w:name w:val="Onderwerp van opmerking Char"/>
    <w:basedOn w:val="TekstopmerkingChar"/>
    <w:link w:val="Onderwerpvanopmerking"/>
    <w:uiPriority w:val="99"/>
    <w:semiHidden/>
    <w:rsid w:val="00262ACD"/>
    <w:rPr>
      <w:b/>
      <w:bCs/>
      <w:sz w:val="20"/>
      <w:szCs w:val="20"/>
    </w:rPr>
  </w:style>
  <w:style w:type="paragraph" w:styleId="Ballontekst">
    <w:name w:val="Balloon Text"/>
    <w:basedOn w:val="Standaard"/>
    <w:link w:val="BallontekstChar"/>
    <w:uiPriority w:val="99"/>
    <w:semiHidden/>
    <w:unhideWhenUsed/>
    <w:rsid w:val="00262ACD"/>
    <w:rPr>
      <w:sz w:val="18"/>
      <w:szCs w:val="18"/>
    </w:rPr>
  </w:style>
  <w:style w:type="character" w:customStyle="1" w:styleId="BallontekstChar">
    <w:name w:val="Ballontekst Char"/>
    <w:basedOn w:val="Standaardalinea-lettertype"/>
    <w:link w:val="Ballontekst"/>
    <w:uiPriority w:val="99"/>
    <w:semiHidden/>
    <w:rsid w:val="00262ACD"/>
    <w:rPr>
      <w:sz w:val="18"/>
      <w:szCs w:val="18"/>
    </w:rPr>
  </w:style>
  <w:style w:type="paragraph" w:styleId="Lijstalinea">
    <w:name w:val="List Paragraph"/>
    <w:basedOn w:val="Standaard"/>
    <w:uiPriority w:val="34"/>
    <w:qFormat/>
    <w:rsid w:val="00A47258"/>
    <w:pPr>
      <w:ind w:left="720"/>
      <w:contextualSpacing/>
    </w:pPr>
  </w:style>
  <w:style w:type="paragraph" w:styleId="Revisie">
    <w:name w:val="Revision"/>
    <w:hidden/>
    <w:uiPriority w:val="99"/>
    <w:semiHidden/>
    <w:rsid w:val="00D72AAA"/>
  </w:style>
  <w:style w:type="paragraph" w:styleId="Koptekst">
    <w:name w:val="header"/>
    <w:basedOn w:val="Standaard"/>
    <w:link w:val="KoptekstChar"/>
    <w:uiPriority w:val="99"/>
    <w:unhideWhenUsed/>
    <w:rsid w:val="008A7E19"/>
    <w:pPr>
      <w:tabs>
        <w:tab w:val="center" w:pos="4680"/>
        <w:tab w:val="right" w:pos="9360"/>
      </w:tabs>
    </w:pPr>
  </w:style>
  <w:style w:type="character" w:customStyle="1" w:styleId="KoptekstChar">
    <w:name w:val="Koptekst Char"/>
    <w:basedOn w:val="Standaardalinea-lettertype"/>
    <w:link w:val="Koptekst"/>
    <w:uiPriority w:val="99"/>
    <w:rsid w:val="008A7E19"/>
  </w:style>
  <w:style w:type="paragraph" w:styleId="Voettekst">
    <w:name w:val="footer"/>
    <w:basedOn w:val="Standaard"/>
    <w:link w:val="VoettekstChar"/>
    <w:uiPriority w:val="99"/>
    <w:unhideWhenUsed/>
    <w:rsid w:val="008A7E19"/>
    <w:pPr>
      <w:tabs>
        <w:tab w:val="center" w:pos="4680"/>
        <w:tab w:val="right" w:pos="9360"/>
      </w:tabs>
    </w:pPr>
  </w:style>
  <w:style w:type="character" w:customStyle="1" w:styleId="VoettekstChar">
    <w:name w:val="Voettekst Char"/>
    <w:basedOn w:val="Standaardalinea-lettertype"/>
    <w:link w:val="Voettekst"/>
    <w:uiPriority w:val="99"/>
    <w:rsid w:val="008A7E19"/>
  </w:style>
  <w:style w:type="character" w:styleId="Onopgelostemelding">
    <w:name w:val="Unresolved Mention"/>
    <w:basedOn w:val="Standaardalinea-lettertype"/>
    <w:uiPriority w:val="99"/>
    <w:semiHidden/>
    <w:unhideWhenUsed/>
    <w:rsid w:val="000C612A"/>
    <w:rPr>
      <w:color w:val="605E5C"/>
      <w:shd w:val="clear" w:color="auto" w:fill="E1DFDD"/>
    </w:rPr>
  </w:style>
  <w:style w:type="character" w:customStyle="1" w:styleId="Kop2Char">
    <w:name w:val="Kop 2 Char"/>
    <w:basedOn w:val="Standaardalinea-lettertype"/>
    <w:link w:val="Kop2"/>
    <w:uiPriority w:val="9"/>
    <w:rsid w:val="00C50D87"/>
    <w:rPr>
      <w:rFonts w:eastAsia="Times New Roman"/>
      <w:b/>
      <w:bCs/>
      <w:sz w:val="36"/>
      <w:szCs w:val="36"/>
      <w:lang w:val="en-GB" w:eastAsia="en-GB"/>
    </w:rPr>
  </w:style>
  <w:style w:type="character" w:customStyle="1" w:styleId="Kop4Char">
    <w:name w:val="Kop 4 Char"/>
    <w:basedOn w:val="Standaardalinea-lettertype"/>
    <w:link w:val="Kop4"/>
    <w:uiPriority w:val="9"/>
    <w:rsid w:val="00C50D87"/>
    <w:rPr>
      <w:rFonts w:eastAsia="Times New Roman"/>
      <w:b/>
      <w:bCs/>
      <w:sz w:val="24"/>
      <w:szCs w:val="24"/>
      <w:lang w:val="en-GB" w:eastAsia="en-GB"/>
    </w:rPr>
  </w:style>
  <w:style w:type="paragraph" w:styleId="Normaalweb">
    <w:name w:val="Normal (Web)"/>
    <w:basedOn w:val="Standaard"/>
    <w:uiPriority w:val="99"/>
    <w:semiHidden/>
    <w:unhideWhenUsed/>
    <w:rsid w:val="00C50D87"/>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923">
      <w:bodyDiv w:val="1"/>
      <w:marLeft w:val="0"/>
      <w:marRight w:val="0"/>
      <w:marTop w:val="0"/>
      <w:marBottom w:val="0"/>
      <w:divBdr>
        <w:top w:val="none" w:sz="0" w:space="0" w:color="auto"/>
        <w:left w:val="none" w:sz="0" w:space="0" w:color="auto"/>
        <w:bottom w:val="none" w:sz="0" w:space="0" w:color="auto"/>
        <w:right w:val="none" w:sz="0" w:space="0" w:color="auto"/>
      </w:divBdr>
    </w:div>
    <w:div w:id="36729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partn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rn.nl"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vrn.nl" TargetMode="External"/><Relationship Id="rId4" Type="http://schemas.openxmlformats.org/officeDocument/2006/relationships/webSettings" Target="webSettings.xml"/><Relationship Id="rId9" Type="http://schemas.openxmlformats.org/officeDocument/2006/relationships/hyperlink" Target="http://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9688</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Privacy statement</vt:lpstr>
      <vt:lpstr>Privacy statement</vt:lpstr>
    </vt:vector>
  </TitlesOfParts>
  <Company/>
  <LinksUpToDate>false</LinksUpToDate>
  <CharactersWithSpaces>11427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creator>Jet van Dijk</dc:creator>
  <cp:lastModifiedBy>Flex6</cp:lastModifiedBy>
  <cp:revision>2</cp:revision>
  <dcterms:created xsi:type="dcterms:W3CDTF">2018-11-20T13:25:00Z</dcterms:created>
  <dcterms:modified xsi:type="dcterms:W3CDTF">2018-11-20T13:25:00Z</dcterms:modified>
</cp:coreProperties>
</file>